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46ACD" w14:textId="51BFD3F8" w:rsidR="00EF3C09" w:rsidRPr="006E56CA" w:rsidRDefault="00EF3C09" w:rsidP="002B2D06">
      <w:pPr>
        <w:spacing w:afterLines="120" w:after="288" w:line="360" w:lineRule="auto"/>
        <w:jc w:val="center"/>
        <w:rPr>
          <w:b/>
          <w:bCs/>
          <w:color w:val="FF0000"/>
        </w:rPr>
      </w:pPr>
      <w:r w:rsidRPr="00EB414A">
        <w:rPr>
          <w:b/>
          <w:bCs/>
        </w:rPr>
        <w:t xml:space="preserve">TERMO DE CONTRATO ADMINISTRATIVO Nº </w:t>
      </w:r>
      <w:r w:rsidR="006E56CA" w:rsidRPr="006E56CA">
        <w:rPr>
          <w:b/>
          <w:bCs/>
          <w:color w:val="FF0000"/>
        </w:rPr>
        <w:t>XX/2025</w:t>
      </w:r>
    </w:p>
    <w:p w14:paraId="724E7197" w14:textId="77777777" w:rsidR="00EF3C09" w:rsidRPr="00EB414A" w:rsidRDefault="00EF3C09" w:rsidP="002B2D06">
      <w:pPr>
        <w:pStyle w:val="Recuodecorpodetexto2"/>
        <w:spacing w:line="360" w:lineRule="auto"/>
        <w:ind w:left="-284" w:right="-1"/>
        <w:jc w:val="center"/>
        <w:rPr>
          <w:b/>
          <w:szCs w:val="24"/>
        </w:rPr>
      </w:pPr>
    </w:p>
    <w:p w14:paraId="3FE922A8" w14:textId="77777777" w:rsidR="00EF3C09" w:rsidRPr="00EB414A" w:rsidRDefault="00EF3C09" w:rsidP="002B2D06">
      <w:pPr>
        <w:pStyle w:val="Recuodecorpodetexto2"/>
        <w:spacing w:line="360" w:lineRule="auto"/>
        <w:ind w:left="-284" w:right="-1"/>
        <w:jc w:val="center"/>
        <w:rPr>
          <w:b/>
          <w:szCs w:val="24"/>
        </w:rPr>
      </w:pPr>
    </w:p>
    <w:p w14:paraId="3B345F2C" w14:textId="2A84B38E" w:rsidR="00EF3C09" w:rsidRPr="00EB414A" w:rsidRDefault="00EF3C09" w:rsidP="002B2D06">
      <w:pPr>
        <w:pStyle w:val="Recuodecorpodetexto2"/>
        <w:spacing w:line="360" w:lineRule="auto"/>
        <w:ind w:left="-284" w:right="-1"/>
        <w:jc w:val="center"/>
        <w:rPr>
          <w:b/>
          <w:szCs w:val="24"/>
        </w:rPr>
      </w:pPr>
      <w:r w:rsidRPr="00EB414A">
        <w:rPr>
          <w:b/>
          <w:szCs w:val="24"/>
        </w:rPr>
        <w:t>Lei nº 14.133, de 1º de abril de 2021</w:t>
      </w:r>
    </w:p>
    <w:p w14:paraId="3B2DC4C1" w14:textId="77777777" w:rsidR="00EF3C09" w:rsidRPr="00EB414A" w:rsidRDefault="00EF3C09" w:rsidP="002B2D06">
      <w:pPr>
        <w:spacing w:line="360" w:lineRule="auto"/>
        <w:ind w:right="-11"/>
        <w:jc w:val="center"/>
        <w:rPr>
          <w:rFonts w:eastAsia="Calibri"/>
          <w:b/>
          <w:bCs/>
          <w:lang w:eastAsia="en-US"/>
        </w:rPr>
      </w:pPr>
      <w:r w:rsidRPr="00EB414A">
        <w:rPr>
          <w:rFonts w:eastAsia="Calibri"/>
          <w:b/>
          <w:lang w:eastAsia="en-US"/>
        </w:rPr>
        <w:t>Resolução n.º 04, de 08 de novembro de 2023</w:t>
      </w:r>
    </w:p>
    <w:p w14:paraId="5CF340ED" w14:textId="67DD219E" w:rsidR="00EF3C09" w:rsidRPr="00EB414A" w:rsidRDefault="00EF3C09" w:rsidP="002B2D06">
      <w:pPr>
        <w:pStyle w:val="Recuodecorpodetexto2"/>
        <w:spacing w:line="360" w:lineRule="auto"/>
        <w:ind w:left="-284" w:right="-1"/>
        <w:jc w:val="center"/>
        <w:rPr>
          <w:b/>
          <w:szCs w:val="24"/>
        </w:rPr>
      </w:pPr>
      <w:r w:rsidRPr="00EB414A">
        <w:rPr>
          <w:b/>
          <w:szCs w:val="24"/>
        </w:rPr>
        <w:t xml:space="preserve">(Processo Administrativo </w:t>
      </w:r>
      <w:r w:rsidR="006E56CA" w:rsidRPr="006E56CA">
        <w:rPr>
          <w:b/>
          <w:color w:val="FF0000"/>
          <w:szCs w:val="24"/>
        </w:rPr>
        <w:t>XX</w:t>
      </w:r>
      <w:r w:rsidRPr="00EB414A">
        <w:rPr>
          <w:b/>
          <w:szCs w:val="24"/>
        </w:rPr>
        <w:t>)</w:t>
      </w:r>
    </w:p>
    <w:p w14:paraId="7B0E9923" w14:textId="77777777" w:rsidR="00EF3C09" w:rsidRPr="00EB414A" w:rsidRDefault="00EF3C09" w:rsidP="002B2D06">
      <w:pPr>
        <w:pStyle w:val="Recuodecorpodetexto2"/>
        <w:spacing w:line="360" w:lineRule="auto"/>
        <w:ind w:left="-284" w:right="-1"/>
        <w:rPr>
          <w:b/>
          <w:szCs w:val="24"/>
        </w:rPr>
      </w:pPr>
    </w:p>
    <w:p w14:paraId="0C7E88DB" w14:textId="6B057FC0" w:rsidR="00EF3C09" w:rsidRPr="00EB414A" w:rsidRDefault="00EF3C09" w:rsidP="002B2D06">
      <w:pPr>
        <w:pStyle w:val="Recuodecorpodetexto2"/>
        <w:spacing w:before="360" w:after="360" w:line="360" w:lineRule="auto"/>
        <w:ind w:left="2268"/>
        <w:jc w:val="both"/>
        <w:rPr>
          <w:b/>
          <w:szCs w:val="24"/>
        </w:rPr>
      </w:pPr>
      <w:r w:rsidRPr="00EB414A">
        <w:rPr>
          <w:b/>
          <w:szCs w:val="24"/>
        </w:rPr>
        <w:t xml:space="preserve">CONTRATO ADMINISTRATIVO Nº </w:t>
      </w:r>
      <w:r w:rsidR="006E56CA" w:rsidRPr="006E56CA">
        <w:rPr>
          <w:b/>
          <w:color w:val="FF0000"/>
          <w:szCs w:val="24"/>
        </w:rPr>
        <w:t>XX/2025</w:t>
      </w:r>
      <w:r w:rsidRPr="006E56CA">
        <w:rPr>
          <w:b/>
          <w:color w:val="FF0000"/>
          <w:szCs w:val="24"/>
        </w:rPr>
        <w:t xml:space="preserve"> </w:t>
      </w:r>
      <w:r w:rsidRPr="00EB414A">
        <w:rPr>
          <w:b/>
          <w:szCs w:val="24"/>
        </w:rPr>
        <w:t>QUE FAZEM ENTRE SI A CÂMARA MUNICIPAL DE VARGEM GRANDE DO SUL/SP, POR INTERMÉDIO D</w:t>
      </w:r>
      <w:r w:rsidR="006E56CA">
        <w:rPr>
          <w:b/>
          <w:szCs w:val="24"/>
        </w:rPr>
        <w:t>O VEREADOR</w:t>
      </w:r>
      <w:r w:rsidRPr="00EB414A">
        <w:rPr>
          <w:b/>
          <w:szCs w:val="24"/>
        </w:rPr>
        <w:t xml:space="preserve"> PRESIDENTE, </w:t>
      </w:r>
      <w:r w:rsidR="006E56CA" w:rsidRPr="006E56CA">
        <w:rPr>
          <w:b/>
          <w:color w:val="FF0000"/>
          <w:szCs w:val="24"/>
        </w:rPr>
        <w:t>..................................................................................................................................................................................................................................................</w:t>
      </w:r>
    </w:p>
    <w:p w14:paraId="3BDE845C" w14:textId="7C934BFC" w:rsidR="00EF3C09" w:rsidRPr="00EB414A" w:rsidRDefault="00EF3C09" w:rsidP="002B2D06">
      <w:pPr>
        <w:pStyle w:val="Recuodecorpodetexto2"/>
        <w:spacing w:line="360" w:lineRule="auto"/>
        <w:ind w:left="-284" w:right="-1"/>
        <w:jc w:val="both"/>
        <w:rPr>
          <w:b/>
          <w:szCs w:val="24"/>
        </w:rPr>
      </w:pPr>
    </w:p>
    <w:p w14:paraId="39D6EFB8" w14:textId="77777777" w:rsidR="00EF3C09" w:rsidRPr="00EB414A" w:rsidRDefault="00EF3C09" w:rsidP="002B2D06">
      <w:pPr>
        <w:pStyle w:val="Recuodecorpodetexto2"/>
        <w:spacing w:line="360" w:lineRule="auto"/>
        <w:ind w:left="-284" w:right="-1"/>
        <w:jc w:val="both"/>
        <w:rPr>
          <w:b/>
          <w:szCs w:val="24"/>
        </w:rPr>
      </w:pPr>
    </w:p>
    <w:p w14:paraId="101C1B74" w14:textId="23F8168E" w:rsidR="00802826" w:rsidRPr="00EB414A" w:rsidRDefault="00802826" w:rsidP="002B2D06">
      <w:pPr>
        <w:spacing w:line="360" w:lineRule="auto"/>
        <w:ind w:right="-1"/>
        <w:rPr>
          <w:b/>
        </w:rPr>
      </w:pPr>
      <w:r w:rsidRPr="00EB414A">
        <w:rPr>
          <w:b/>
        </w:rPr>
        <w:t>CONTRATANTE: CÂMARA MUNICIPAL DE VARGEM GRANDE DO SUL</w:t>
      </w:r>
      <w:r w:rsidRPr="00EB414A">
        <w:t xml:space="preserve">, inscrita no CNPJ/MF sob nº 54.683.818/0001-85, com sede na Praça Washington Luís, 665, Centro, Vargem Grande do Sul/SP, CEP 13880-000, doravante designada </w:t>
      </w:r>
      <w:r w:rsidRPr="00EB414A">
        <w:rPr>
          <w:rStyle w:val="Forte"/>
          <w:rFonts w:eastAsiaTheme="minorEastAsia"/>
        </w:rPr>
        <w:t>CONTRATANTE</w:t>
      </w:r>
      <w:r w:rsidRPr="00EB414A">
        <w:t xml:space="preserve">, neste ato representada por seu Presidente, </w:t>
      </w:r>
      <w:r w:rsidR="006E56CA" w:rsidRPr="006E56CA">
        <w:rPr>
          <w:color w:val="FF0000"/>
        </w:rPr>
        <w:t>.........................................................................................</w:t>
      </w:r>
      <w:r w:rsidRPr="006E56CA">
        <w:rPr>
          <w:color w:val="FF0000"/>
        </w:rPr>
        <w:t>.</w:t>
      </w:r>
    </w:p>
    <w:p w14:paraId="2155F63A" w14:textId="77777777" w:rsidR="00802826" w:rsidRPr="00EB414A" w:rsidRDefault="00802826" w:rsidP="002B2D06">
      <w:pPr>
        <w:pStyle w:val="Recuodecorpodetexto2"/>
        <w:spacing w:line="360" w:lineRule="auto"/>
        <w:ind w:left="-284" w:right="-1"/>
        <w:jc w:val="both"/>
        <w:rPr>
          <w:b/>
          <w:szCs w:val="24"/>
        </w:rPr>
      </w:pPr>
    </w:p>
    <w:p w14:paraId="3BB080B6" w14:textId="77777777" w:rsidR="007730FF" w:rsidRPr="00EB414A" w:rsidRDefault="007730FF" w:rsidP="002B2D06">
      <w:pPr>
        <w:pStyle w:val="Recuodecorpodetexto2"/>
        <w:spacing w:line="360" w:lineRule="auto"/>
        <w:ind w:left="0" w:right="-1"/>
        <w:jc w:val="both"/>
        <w:rPr>
          <w:b/>
          <w:szCs w:val="24"/>
        </w:rPr>
      </w:pPr>
    </w:p>
    <w:p w14:paraId="123B626F" w14:textId="2CF46E2B" w:rsidR="00802826" w:rsidRPr="00EB414A" w:rsidRDefault="00802826" w:rsidP="002B2D06">
      <w:pPr>
        <w:pStyle w:val="Recuodecorpodetexto2"/>
        <w:spacing w:line="360" w:lineRule="auto"/>
        <w:ind w:left="0" w:right="-1"/>
        <w:jc w:val="both"/>
        <w:rPr>
          <w:b/>
          <w:szCs w:val="24"/>
        </w:rPr>
      </w:pPr>
      <w:r w:rsidRPr="00EB414A">
        <w:rPr>
          <w:b/>
          <w:szCs w:val="24"/>
        </w:rPr>
        <w:t>CONTRATAD</w:t>
      </w:r>
      <w:r w:rsidR="007730FF" w:rsidRPr="00EB414A">
        <w:rPr>
          <w:b/>
          <w:szCs w:val="24"/>
        </w:rPr>
        <w:t>A</w:t>
      </w:r>
      <w:r w:rsidRPr="00EB414A">
        <w:rPr>
          <w:b/>
          <w:szCs w:val="24"/>
        </w:rPr>
        <w:t xml:space="preserve">: </w:t>
      </w:r>
      <w:r w:rsidR="00BA31D9" w:rsidRPr="00EB414A">
        <w:rPr>
          <w:rFonts w:eastAsia="Arial"/>
        </w:rPr>
        <w:t xml:space="preserve"> </w:t>
      </w:r>
      <w:r w:rsidR="006E56CA" w:rsidRPr="006E56CA">
        <w:rPr>
          <w:rFonts w:eastAsia="Arial"/>
          <w:color w:val="FF0000"/>
        </w:rPr>
        <w:t>.......................................................</w:t>
      </w:r>
      <w:r w:rsidR="00EF3C09" w:rsidRPr="006E56CA">
        <w:rPr>
          <w:rFonts w:eastAsia="Arial"/>
          <w:color w:val="FF0000"/>
        </w:rPr>
        <w:t xml:space="preserve">, </w:t>
      </w:r>
      <w:r w:rsidR="00687AEA" w:rsidRPr="00EB414A">
        <w:rPr>
          <w:rFonts w:eastAsia="Arial"/>
          <w:i/>
          <w:iCs/>
        </w:rPr>
        <w:t>inscrita</w:t>
      </w:r>
      <w:r w:rsidR="00EF3C09" w:rsidRPr="00EB414A">
        <w:rPr>
          <w:rFonts w:eastAsia="Arial"/>
          <w:i/>
          <w:iCs/>
        </w:rPr>
        <w:t xml:space="preserve"> no CNPJ/MF sob o nº </w:t>
      </w:r>
      <w:r w:rsidR="006E56CA" w:rsidRPr="006E56CA">
        <w:rPr>
          <w:rFonts w:eastAsia="Arial"/>
          <w:color w:val="FF0000"/>
        </w:rPr>
        <w:t>.......................................................,</w:t>
      </w:r>
      <w:r w:rsidR="00EF3C09" w:rsidRPr="00EB414A">
        <w:rPr>
          <w:rFonts w:eastAsia="Arial"/>
          <w:i/>
          <w:iCs/>
        </w:rPr>
        <w:t>, sediada na</w:t>
      </w:r>
      <w:r w:rsidR="00EF3C09" w:rsidRPr="00EB414A">
        <w:rPr>
          <w:rFonts w:eastAsia="Arial"/>
        </w:rPr>
        <w:t xml:space="preserve"> </w:t>
      </w:r>
      <w:r w:rsidR="006E56CA" w:rsidRPr="006E56CA">
        <w:rPr>
          <w:rFonts w:eastAsia="Arial"/>
          <w:color w:val="FF0000"/>
        </w:rPr>
        <w:t>.......................................................,</w:t>
      </w:r>
      <w:r w:rsidR="00EF3C09" w:rsidRPr="00EB414A">
        <w:rPr>
          <w:rFonts w:eastAsia="Arial"/>
        </w:rPr>
        <w:t xml:space="preserve">, doravante designado CONTRATADO, </w:t>
      </w:r>
      <w:r w:rsidR="00687AEA" w:rsidRPr="00EB414A">
        <w:rPr>
          <w:rFonts w:eastAsia="Arial"/>
          <w:i/>
          <w:iCs/>
        </w:rPr>
        <w:t>neste ato representad</w:t>
      </w:r>
      <w:r w:rsidR="00EF3C09" w:rsidRPr="00EB414A">
        <w:rPr>
          <w:rFonts w:eastAsia="Arial"/>
          <w:i/>
          <w:iCs/>
        </w:rPr>
        <w:t>a por</w:t>
      </w:r>
      <w:r w:rsidR="00EF3C09" w:rsidRPr="00EB414A">
        <w:rPr>
          <w:rFonts w:eastAsia="Arial"/>
        </w:rPr>
        <w:t xml:space="preserve"> </w:t>
      </w:r>
      <w:r w:rsidR="006E56CA" w:rsidRPr="006E56CA">
        <w:rPr>
          <w:rFonts w:eastAsia="Arial"/>
          <w:color w:val="FF0000"/>
        </w:rPr>
        <w:t>.......................................................,</w:t>
      </w:r>
      <w:r w:rsidR="00BA31D9" w:rsidRPr="00EB414A">
        <w:rPr>
          <w:rFonts w:eastAsia="Arial"/>
        </w:rPr>
        <w:t>,</w:t>
      </w:r>
      <w:r w:rsidR="00EF3C09" w:rsidRPr="00EB414A">
        <w:rPr>
          <w:rFonts w:eastAsia="Arial"/>
        </w:rPr>
        <w:t xml:space="preserve"> </w:t>
      </w:r>
      <w:r w:rsidR="00EF3C09" w:rsidRPr="00EB414A">
        <w:rPr>
          <w:rFonts w:eastAsia="Arial"/>
          <w:i/>
          <w:iCs/>
        </w:rPr>
        <w:t>conforme atos constitutivos da empresa</w:t>
      </w:r>
      <w:r w:rsidRPr="00EB414A">
        <w:rPr>
          <w:bCs/>
          <w:szCs w:val="24"/>
        </w:rPr>
        <w:t xml:space="preserve">, após procedimento de </w:t>
      </w:r>
      <w:r w:rsidR="00EC58BB">
        <w:rPr>
          <w:bCs/>
          <w:szCs w:val="24"/>
        </w:rPr>
        <w:t>Dispensa de</w:t>
      </w:r>
      <w:r w:rsidR="00687AEA" w:rsidRPr="00EB414A">
        <w:rPr>
          <w:bCs/>
          <w:szCs w:val="24"/>
        </w:rPr>
        <w:t xml:space="preserve"> </w:t>
      </w:r>
      <w:proofErr w:type="spellStart"/>
      <w:r w:rsidR="00687AEA" w:rsidRPr="00EB414A">
        <w:rPr>
          <w:bCs/>
          <w:szCs w:val="24"/>
        </w:rPr>
        <w:t>de</w:t>
      </w:r>
      <w:proofErr w:type="spellEnd"/>
      <w:r w:rsidR="00687AEA" w:rsidRPr="00EB414A">
        <w:rPr>
          <w:bCs/>
          <w:szCs w:val="24"/>
        </w:rPr>
        <w:t xml:space="preserve"> L</w:t>
      </w:r>
      <w:r w:rsidRPr="00EB414A">
        <w:rPr>
          <w:bCs/>
          <w:szCs w:val="24"/>
        </w:rPr>
        <w:t xml:space="preserve">icitação, nos termos do que autoriza a Lei nº </w:t>
      </w:r>
      <w:r w:rsidR="00EF3C09" w:rsidRPr="00EB414A">
        <w:rPr>
          <w:bCs/>
          <w:szCs w:val="24"/>
        </w:rPr>
        <w:lastRenderedPageBreak/>
        <w:t>14.133/2021</w:t>
      </w:r>
      <w:r w:rsidRPr="00EB414A">
        <w:rPr>
          <w:bCs/>
          <w:szCs w:val="24"/>
        </w:rPr>
        <w:t>, celebram entre si contrato de prestação de serviços especializados, nos termos e condições a seguir estipulados</w:t>
      </w:r>
      <w:r w:rsidRPr="00EB414A">
        <w:rPr>
          <w:b/>
          <w:szCs w:val="24"/>
        </w:rPr>
        <w:t>:</w:t>
      </w:r>
    </w:p>
    <w:p w14:paraId="4E92E73C" w14:textId="0B3BEC5B" w:rsidR="00802826" w:rsidRPr="00EB414A" w:rsidRDefault="00802826" w:rsidP="002B2D06">
      <w:pPr>
        <w:pStyle w:val="Recuodecorpodetexto2"/>
        <w:spacing w:line="360" w:lineRule="auto"/>
        <w:ind w:left="0" w:right="-1"/>
        <w:jc w:val="both"/>
        <w:rPr>
          <w:b/>
          <w:szCs w:val="24"/>
        </w:rPr>
      </w:pPr>
    </w:p>
    <w:p w14:paraId="74BDC255" w14:textId="3182C27F" w:rsidR="00802826" w:rsidRPr="00EB414A" w:rsidRDefault="00802826" w:rsidP="002B2D06">
      <w:pPr>
        <w:pStyle w:val="WW-Recuodecorpodetexto2"/>
        <w:spacing w:line="360" w:lineRule="auto"/>
        <w:ind w:right="-1" w:firstLine="0"/>
        <w:rPr>
          <w:rFonts w:ascii="Times New Roman" w:hAnsi="Times New Roman"/>
          <w:b/>
          <w:bCs/>
          <w:szCs w:val="24"/>
        </w:rPr>
      </w:pPr>
      <w:r w:rsidRPr="00EB414A">
        <w:rPr>
          <w:rFonts w:ascii="Times New Roman" w:hAnsi="Times New Roman"/>
          <w:b/>
          <w:bCs/>
          <w:szCs w:val="24"/>
        </w:rPr>
        <w:t xml:space="preserve">CLÁUSULA PRIMEIRA </w:t>
      </w:r>
      <w:r w:rsidR="00EC58BB">
        <w:rPr>
          <w:rFonts w:ascii="Times New Roman" w:hAnsi="Times New Roman"/>
          <w:b/>
          <w:bCs/>
          <w:szCs w:val="24"/>
        </w:rPr>
        <w:t>–</w:t>
      </w:r>
      <w:r w:rsidRPr="00EB414A">
        <w:rPr>
          <w:rFonts w:ascii="Times New Roman" w:hAnsi="Times New Roman"/>
          <w:b/>
          <w:bCs/>
          <w:szCs w:val="24"/>
        </w:rPr>
        <w:t xml:space="preserve"> </w:t>
      </w:r>
      <w:r w:rsidR="00EC58BB">
        <w:rPr>
          <w:rFonts w:ascii="Times New Roman" w:hAnsi="Times New Roman"/>
          <w:b/>
          <w:bCs/>
          <w:szCs w:val="24"/>
        </w:rPr>
        <w:t>DISPENSA DE LICITAÇÃO</w:t>
      </w:r>
      <w:r w:rsidRPr="00EB414A">
        <w:rPr>
          <w:rFonts w:ascii="Times New Roman" w:hAnsi="Times New Roman"/>
          <w:b/>
          <w:bCs/>
          <w:szCs w:val="24"/>
        </w:rPr>
        <w:t>.</w:t>
      </w:r>
    </w:p>
    <w:p w14:paraId="2ED53968" w14:textId="77777777" w:rsidR="00802826" w:rsidRPr="00EB414A" w:rsidRDefault="00802826" w:rsidP="002B2D06">
      <w:pPr>
        <w:pStyle w:val="WW-Recuodecorpodetexto2"/>
        <w:spacing w:line="360" w:lineRule="auto"/>
        <w:ind w:right="-1"/>
        <w:rPr>
          <w:rFonts w:ascii="Times New Roman" w:hAnsi="Times New Roman"/>
          <w:szCs w:val="24"/>
        </w:rPr>
      </w:pPr>
    </w:p>
    <w:p w14:paraId="45080E71" w14:textId="668AD632" w:rsidR="00802826" w:rsidRPr="00EB414A" w:rsidRDefault="00802826" w:rsidP="002B2D06">
      <w:pPr>
        <w:pStyle w:val="WW-Recuodecorpodetexto2"/>
        <w:spacing w:line="360" w:lineRule="auto"/>
        <w:ind w:right="-1" w:firstLine="0"/>
        <w:rPr>
          <w:rFonts w:ascii="Times New Roman" w:hAnsi="Times New Roman"/>
          <w:szCs w:val="24"/>
        </w:rPr>
      </w:pPr>
      <w:r w:rsidRPr="00EB414A">
        <w:rPr>
          <w:rFonts w:ascii="Times New Roman" w:hAnsi="Times New Roman"/>
          <w:b/>
          <w:bCs/>
          <w:szCs w:val="24"/>
        </w:rPr>
        <w:t>1.1.</w:t>
      </w:r>
      <w:r w:rsidRPr="00EB414A">
        <w:rPr>
          <w:rFonts w:ascii="Times New Roman" w:hAnsi="Times New Roman"/>
          <w:szCs w:val="24"/>
        </w:rPr>
        <w:t xml:space="preserve"> O presente contrato cuida de prestação de </w:t>
      </w:r>
      <w:r w:rsidR="00BA31D9" w:rsidRPr="00EB414A">
        <w:rPr>
          <w:rFonts w:ascii="Times New Roman" w:hAnsi="Times New Roman"/>
          <w:szCs w:val="24"/>
        </w:rPr>
        <w:t>serviços de Locação de produtos e montagem</w:t>
      </w:r>
      <w:r w:rsidR="00A922E2" w:rsidRPr="00EB414A">
        <w:rPr>
          <w:rFonts w:ascii="Times New Roman" w:hAnsi="Times New Roman"/>
          <w:szCs w:val="24"/>
        </w:rPr>
        <w:t xml:space="preserve">, celebrado por </w:t>
      </w:r>
      <w:r w:rsidR="00BA31D9" w:rsidRPr="00EB414A">
        <w:rPr>
          <w:rFonts w:ascii="Times New Roman" w:hAnsi="Times New Roman"/>
          <w:szCs w:val="24"/>
        </w:rPr>
        <w:t>Dispensa de Licitação em razão do valor</w:t>
      </w:r>
      <w:r w:rsidRPr="00EB414A">
        <w:rPr>
          <w:rFonts w:ascii="Times New Roman" w:hAnsi="Times New Roman"/>
          <w:szCs w:val="24"/>
        </w:rPr>
        <w:t xml:space="preserve">, vez que enquadrado nos termos do Art. </w:t>
      </w:r>
      <w:r w:rsidR="00EF3C09" w:rsidRPr="00EB414A">
        <w:rPr>
          <w:rFonts w:ascii="Times New Roman" w:hAnsi="Times New Roman"/>
          <w:szCs w:val="24"/>
        </w:rPr>
        <w:t>7</w:t>
      </w:r>
      <w:r w:rsidR="00BA31D9" w:rsidRPr="00EB414A">
        <w:rPr>
          <w:rFonts w:ascii="Times New Roman" w:hAnsi="Times New Roman"/>
          <w:szCs w:val="24"/>
        </w:rPr>
        <w:t>5</w:t>
      </w:r>
      <w:r w:rsidRPr="00EB414A">
        <w:rPr>
          <w:rFonts w:ascii="Times New Roman" w:hAnsi="Times New Roman"/>
          <w:szCs w:val="24"/>
        </w:rPr>
        <w:t xml:space="preserve">, inciso </w:t>
      </w:r>
      <w:r w:rsidR="00BA31D9" w:rsidRPr="00EB414A">
        <w:rPr>
          <w:rFonts w:ascii="Times New Roman" w:hAnsi="Times New Roman"/>
          <w:szCs w:val="24"/>
        </w:rPr>
        <w:t>II</w:t>
      </w:r>
      <w:r w:rsidRPr="00EB414A">
        <w:rPr>
          <w:rFonts w:ascii="Times New Roman" w:hAnsi="Times New Roman"/>
          <w:szCs w:val="24"/>
        </w:rPr>
        <w:t xml:space="preserve"> da Lei nº </w:t>
      </w:r>
      <w:r w:rsidR="00EF3C09" w:rsidRPr="00EB414A">
        <w:rPr>
          <w:rFonts w:ascii="Times New Roman" w:hAnsi="Times New Roman"/>
          <w:szCs w:val="24"/>
        </w:rPr>
        <w:t>Lei nº 14.133, de 1º de abril de 2021</w:t>
      </w:r>
      <w:r w:rsidR="00870A21" w:rsidRPr="00EB414A">
        <w:rPr>
          <w:rFonts w:ascii="Times New Roman" w:hAnsi="Times New Roman"/>
          <w:szCs w:val="24"/>
        </w:rPr>
        <w:t>.</w:t>
      </w:r>
    </w:p>
    <w:p w14:paraId="611EDFB6" w14:textId="77777777" w:rsidR="00802826" w:rsidRPr="00EB414A" w:rsidRDefault="00802826" w:rsidP="002B2D06">
      <w:pPr>
        <w:pStyle w:val="WW-Recuodecorpodetexto2"/>
        <w:spacing w:line="360" w:lineRule="auto"/>
        <w:ind w:right="-1" w:firstLine="0"/>
        <w:rPr>
          <w:rFonts w:ascii="Times New Roman" w:hAnsi="Times New Roman"/>
          <w:szCs w:val="24"/>
        </w:rPr>
      </w:pPr>
    </w:p>
    <w:p w14:paraId="78794113" w14:textId="77777777" w:rsidR="00802826" w:rsidRPr="00EB414A" w:rsidRDefault="00802826" w:rsidP="002B2D06">
      <w:pPr>
        <w:pStyle w:val="WW-Recuodecorpodetexto2"/>
        <w:spacing w:line="360" w:lineRule="auto"/>
        <w:ind w:right="-1" w:firstLine="0"/>
        <w:rPr>
          <w:rFonts w:ascii="Times New Roman" w:hAnsi="Times New Roman"/>
          <w:b/>
          <w:szCs w:val="24"/>
        </w:rPr>
      </w:pPr>
      <w:r w:rsidRPr="00EB414A">
        <w:rPr>
          <w:rFonts w:ascii="Times New Roman" w:hAnsi="Times New Roman"/>
          <w:b/>
          <w:szCs w:val="24"/>
        </w:rPr>
        <w:t>CLÁUSULA SEGUNDA - DO OBJETO</w:t>
      </w:r>
    </w:p>
    <w:p w14:paraId="5EC26EAF" w14:textId="77777777" w:rsidR="00802826" w:rsidRPr="00EB414A" w:rsidRDefault="00802826" w:rsidP="002B2D06">
      <w:pPr>
        <w:pStyle w:val="WW-Recuodecorpodetexto2"/>
        <w:spacing w:line="360" w:lineRule="auto"/>
        <w:ind w:right="-1" w:firstLine="0"/>
        <w:rPr>
          <w:rFonts w:ascii="Times New Roman" w:hAnsi="Times New Roman"/>
          <w:szCs w:val="24"/>
        </w:rPr>
      </w:pPr>
    </w:p>
    <w:p w14:paraId="244474F9" w14:textId="5DF3FEBC" w:rsidR="001255DE" w:rsidRPr="00EB414A" w:rsidRDefault="00802826" w:rsidP="006E56CA">
      <w:pPr>
        <w:spacing w:line="360" w:lineRule="auto"/>
      </w:pPr>
      <w:r w:rsidRPr="00EB414A">
        <w:rPr>
          <w:b/>
        </w:rPr>
        <w:t>2.1</w:t>
      </w:r>
      <w:r w:rsidRPr="00EB414A">
        <w:t>.</w:t>
      </w:r>
      <w:r w:rsidR="006E56CA">
        <w:t xml:space="preserve"> C</w:t>
      </w:r>
      <w:r w:rsidR="006E56CA" w:rsidRPr="008C72E4">
        <w:rPr>
          <w:color w:val="000000" w:themeColor="text1"/>
        </w:rPr>
        <w:t xml:space="preserve">ontratação empresa especializada em serviços de Locação de produtos e montagem da Sessão Solene para entrega </w:t>
      </w:r>
      <w:r w:rsidR="006E56CA">
        <w:rPr>
          <w:color w:val="000000" w:themeColor="text1"/>
        </w:rPr>
        <w:t xml:space="preserve">do Prêmio Mulheres Destaque do Ano, </w:t>
      </w:r>
      <w:r w:rsidR="00EF3C09" w:rsidRPr="00EB414A">
        <w:t>nas condições estabelecidas no Termo de Referência.</w:t>
      </w:r>
    </w:p>
    <w:p w14:paraId="0B851B4B" w14:textId="77777777" w:rsidR="001C1D1B" w:rsidRPr="00EB414A" w:rsidRDefault="001C1D1B" w:rsidP="002B2D06">
      <w:pPr>
        <w:tabs>
          <w:tab w:val="left" w:pos="3382"/>
        </w:tabs>
        <w:spacing w:line="360" w:lineRule="auto"/>
        <w:ind w:right="-1"/>
      </w:pPr>
    </w:p>
    <w:p w14:paraId="1EA8BB3D" w14:textId="5474365E" w:rsidR="00EF3C09" w:rsidRPr="00EB414A" w:rsidRDefault="001255DE" w:rsidP="002B2D06">
      <w:pPr>
        <w:tabs>
          <w:tab w:val="left" w:pos="3382"/>
        </w:tabs>
        <w:spacing w:line="360" w:lineRule="auto"/>
        <w:ind w:right="-1"/>
        <w:rPr>
          <w:lang w:val="x-none"/>
        </w:rPr>
      </w:pPr>
      <w:r w:rsidRPr="00EB414A">
        <w:rPr>
          <w:b/>
        </w:rPr>
        <w:t>2.2</w:t>
      </w:r>
      <w:r w:rsidRPr="00EB414A">
        <w:t xml:space="preserve">. </w:t>
      </w:r>
      <w:r w:rsidR="00EF3C09" w:rsidRPr="00EB414A">
        <w:t>Vinculam esta contratação, independentemente de transcrição:</w:t>
      </w:r>
    </w:p>
    <w:p w14:paraId="4A23D76B" w14:textId="77777777" w:rsidR="00EF3C09" w:rsidRPr="00EB414A" w:rsidRDefault="00EF3C09" w:rsidP="002B2D06">
      <w:pPr>
        <w:pStyle w:val="PargrafodaLista"/>
        <w:numPr>
          <w:ilvl w:val="0"/>
          <w:numId w:val="3"/>
        </w:numPr>
        <w:tabs>
          <w:tab w:val="left" w:pos="3382"/>
        </w:tabs>
        <w:spacing w:line="360" w:lineRule="auto"/>
        <w:ind w:right="-1"/>
        <w:rPr>
          <w:lang w:val="x-none"/>
        </w:rPr>
      </w:pPr>
      <w:r w:rsidRPr="00EB414A">
        <w:t>O Termo de Referência;</w:t>
      </w:r>
    </w:p>
    <w:p w14:paraId="5C0C0FEB" w14:textId="77777777" w:rsidR="00EF3C09" w:rsidRPr="00EB414A" w:rsidRDefault="00EF3C09" w:rsidP="002B2D06">
      <w:pPr>
        <w:pStyle w:val="PargrafodaLista"/>
        <w:numPr>
          <w:ilvl w:val="0"/>
          <w:numId w:val="3"/>
        </w:numPr>
        <w:tabs>
          <w:tab w:val="left" w:pos="3382"/>
        </w:tabs>
        <w:spacing w:line="360" w:lineRule="auto"/>
        <w:ind w:right="-1"/>
        <w:rPr>
          <w:lang w:val="x-none"/>
        </w:rPr>
      </w:pPr>
      <w:r w:rsidRPr="00EB414A">
        <w:t>A Autorização de Contratação Direta e/ou o Aviso de Dispensa Eletrônica, caso existentes;</w:t>
      </w:r>
    </w:p>
    <w:p w14:paraId="55CB815D" w14:textId="77777777" w:rsidR="00EF3C09" w:rsidRPr="00EB414A" w:rsidRDefault="00EF3C09" w:rsidP="002B2D06">
      <w:pPr>
        <w:pStyle w:val="PargrafodaLista"/>
        <w:numPr>
          <w:ilvl w:val="0"/>
          <w:numId w:val="3"/>
        </w:numPr>
        <w:tabs>
          <w:tab w:val="left" w:pos="3382"/>
        </w:tabs>
        <w:spacing w:line="360" w:lineRule="auto"/>
        <w:ind w:right="-1"/>
        <w:rPr>
          <w:lang w:val="x-none"/>
        </w:rPr>
      </w:pPr>
      <w:r w:rsidRPr="00EB414A">
        <w:t>A Proposta do contratado;</w:t>
      </w:r>
    </w:p>
    <w:p w14:paraId="7B2EA233" w14:textId="77777777" w:rsidR="00EF3C09" w:rsidRPr="00EB414A" w:rsidRDefault="00EF3C09" w:rsidP="002B2D06">
      <w:pPr>
        <w:pStyle w:val="PargrafodaLista"/>
        <w:numPr>
          <w:ilvl w:val="0"/>
          <w:numId w:val="3"/>
        </w:numPr>
        <w:tabs>
          <w:tab w:val="left" w:pos="3382"/>
        </w:tabs>
        <w:spacing w:line="360" w:lineRule="auto"/>
        <w:ind w:right="-1"/>
        <w:rPr>
          <w:lang w:val="x-none"/>
        </w:rPr>
      </w:pPr>
      <w:r w:rsidRPr="00EB414A">
        <w:t>Eventuais anexos dos documentos supracitados.</w:t>
      </w:r>
    </w:p>
    <w:p w14:paraId="6AEF794A" w14:textId="44DF8E97" w:rsidR="00EF3C09" w:rsidRPr="00EB414A" w:rsidRDefault="00EF3C09" w:rsidP="002B2D06">
      <w:pPr>
        <w:tabs>
          <w:tab w:val="left" w:pos="3382"/>
        </w:tabs>
        <w:spacing w:line="360" w:lineRule="auto"/>
        <w:ind w:right="-1"/>
      </w:pPr>
    </w:p>
    <w:p w14:paraId="71FC9E0D" w14:textId="77777777" w:rsidR="00802826" w:rsidRPr="00EB414A" w:rsidRDefault="00802826" w:rsidP="002B2D06">
      <w:pPr>
        <w:pStyle w:val="WW-Recuodecorpodetexto2"/>
        <w:spacing w:line="360" w:lineRule="auto"/>
        <w:ind w:right="-1" w:firstLine="0"/>
        <w:rPr>
          <w:rFonts w:ascii="Times New Roman" w:hAnsi="Times New Roman"/>
          <w:b/>
          <w:szCs w:val="24"/>
        </w:rPr>
      </w:pPr>
      <w:r w:rsidRPr="00EB414A">
        <w:rPr>
          <w:rFonts w:ascii="Times New Roman" w:hAnsi="Times New Roman"/>
          <w:b/>
          <w:szCs w:val="24"/>
        </w:rPr>
        <w:t>CLÁUSULA TERCEIRA - DA VIGÊNCIA</w:t>
      </w:r>
    </w:p>
    <w:p w14:paraId="03484E37" w14:textId="77777777" w:rsidR="00802826" w:rsidRPr="00EB414A" w:rsidRDefault="00802826" w:rsidP="002B2D06">
      <w:pPr>
        <w:pStyle w:val="WW-Recuodecorpodetexto2"/>
        <w:spacing w:line="360" w:lineRule="auto"/>
        <w:ind w:right="-1" w:firstLine="0"/>
        <w:rPr>
          <w:rFonts w:ascii="Times New Roman" w:hAnsi="Times New Roman"/>
          <w:b/>
          <w:szCs w:val="24"/>
        </w:rPr>
      </w:pPr>
    </w:p>
    <w:p w14:paraId="07ED4044" w14:textId="04201C30" w:rsidR="00802826" w:rsidRPr="00EB414A" w:rsidRDefault="00802826" w:rsidP="002B2D06">
      <w:pPr>
        <w:spacing w:line="360" w:lineRule="auto"/>
        <w:ind w:right="-1"/>
      </w:pPr>
      <w:r w:rsidRPr="00EB414A">
        <w:rPr>
          <w:b/>
        </w:rPr>
        <w:t>3.1</w:t>
      </w:r>
      <w:r w:rsidRPr="00EB414A">
        <w:t xml:space="preserve">. </w:t>
      </w:r>
      <w:r w:rsidRPr="00EB414A">
        <w:rPr>
          <w:bCs/>
          <w:iCs/>
        </w:rPr>
        <w:t xml:space="preserve">O prazo para a prestação dos serviços, objeto do presente contrato, é de </w:t>
      </w:r>
      <w:r w:rsidR="006E56CA">
        <w:rPr>
          <w:bCs/>
          <w:iCs/>
        </w:rPr>
        <w:t>02 (dois)</w:t>
      </w:r>
      <w:r w:rsidRPr="00EB414A">
        <w:rPr>
          <w:bCs/>
          <w:iCs/>
        </w:rPr>
        <w:t xml:space="preserve"> meses, vigendo o presente </w:t>
      </w:r>
      <w:r w:rsidRPr="00EB414A">
        <w:t xml:space="preserve">contrato pelo período </w:t>
      </w:r>
      <w:r w:rsidR="00EF3C09" w:rsidRPr="00EB414A">
        <w:t xml:space="preserve">compreendido entre o dia </w:t>
      </w:r>
      <w:r w:rsidR="006E56CA" w:rsidRPr="006E56CA">
        <w:rPr>
          <w:color w:val="FF0000"/>
        </w:rPr>
        <w:t>........................</w:t>
      </w:r>
      <w:r w:rsidR="0046577F" w:rsidRPr="006E56CA">
        <w:rPr>
          <w:color w:val="FF0000"/>
        </w:rPr>
        <w:t xml:space="preserve"> </w:t>
      </w:r>
      <w:r w:rsidR="00D81FFA" w:rsidRPr="00EB414A">
        <w:t>e</w:t>
      </w:r>
      <w:r w:rsidRPr="00EB414A">
        <w:t xml:space="preserve"> o dia </w:t>
      </w:r>
      <w:r w:rsidR="006E56CA" w:rsidRPr="006E56CA">
        <w:rPr>
          <w:color w:val="FF0000"/>
        </w:rPr>
        <w:t>............................</w:t>
      </w:r>
      <w:r w:rsidR="0046577F" w:rsidRPr="006E56CA">
        <w:rPr>
          <w:color w:val="FF0000"/>
        </w:rPr>
        <w:t>,</w:t>
      </w:r>
      <w:r w:rsidR="006A4CE5" w:rsidRPr="006E56CA">
        <w:rPr>
          <w:bCs/>
          <w:iCs/>
          <w:color w:val="FF0000"/>
        </w:rPr>
        <w:t xml:space="preserve"> </w:t>
      </w:r>
      <w:r w:rsidR="006A4CE5" w:rsidRPr="00EB414A">
        <w:rPr>
          <w:bCs/>
          <w:iCs/>
        </w:rPr>
        <w:t>improrrogáveis.</w:t>
      </w:r>
    </w:p>
    <w:p w14:paraId="33C73198" w14:textId="77777777" w:rsidR="00802826" w:rsidRPr="00EB414A" w:rsidRDefault="00802826" w:rsidP="002B2D06">
      <w:pPr>
        <w:spacing w:line="360" w:lineRule="auto"/>
        <w:ind w:right="-1"/>
      </w:pPr>
    </w:p>
    <w:p w14:paraId="12B3966C" w14:textId="6BA35B61" w:rsidR="00A1714D" w:rsidRPr="00EB414A" w:rsidRDefault="00A1714D" w:rsidP="002B2D06">
      <w:pPr>
        <w:spacing w:line="360" w:lineRule="auto"/>
        <w:ind w:right="-285"/>
        <w:rPr>
          <w:b/>
        </w:rPr>
      </w:pPr>
      <w:r w:rsidRPr="00EB414A">
        <w:rPr>
          <w:b/>
        </w:rPr>
        <w:t>CLÁUSULA QUARTA – MODELOS DE EXECUÇÃO E GESTÃO CONTRATUAIS (art. 92, IV, VII e XVIII)</w:t>
      </w:r>
    </w:p>
    <w:p w14:paraId="1FE52106" w14:textId="77777777" w:rsidR="00A1714D" w:rsidRPr="00EB414A" w:rsidRDefault="00A1714D" w:rsidP="002B2D06">
      <w:pPr>
        <w:spacing w:line="360" w:lineRule="auto"/>
        <w:ind w:right="-285"/>
        <w:rPr>
          <w:b/>
        </w:rPr>
      </w:pPr>
    </w:p>
    <w:p w14:paraId="6422C40F" w14:textId="0ED0F739" w:rsidR="00A1714D" w:rsidRPr="00EB414A" w:rsidRDefault="00A1714D" w:rsidP="002B2D06">
      <w:pPr>
        <w:spacing w:line="360" w:lineRule="auto"/>
        <w:ind w:right="-285"/>
      </w:pPr>
      <w:r w:rsidRPr="00EB414A">
        <w:rPr>
          <w:b/>
        </w:rPr>
        <w:lastRenderedPageBreak/>
        <w:t>4.1.</w:t>
      </w:r>
      <w:r w:rsidRPr="00EB414A">
        <w:t xml:space="preserve"> O regime de execução contratual, os modelos de gestão e de execução, assim como os prazos e condições de conclusão, entrega, observação e recebimento do objeto constam no Termo de Referência, anexo a este Contrato.</w:t>
      </w:r>
    </w:p>
    <w:p w14:paraId="149F3F55" w14:textId="64FE3CAC" w:rsidR="00A1714D" w:rsidRPr="00EB414A" w:rsidRDefault="00A1714D" w:rsidP="002B2D06">
      <w:pPr>
        <w:spacing w:line="360" w:lineRule="auto"/>
        <w:ind w:right="-285"/>
      </w:pPr>
    </w:p>
    <w:p w14:paraId="3EC38541" w14:textId="3367A8E8" w:rsidR="00A1714D" w:rsidRPr="00EB414A" w:rsidRDefault="00A1714D" w:rsidP="002B2D06">
      <w:pPr>
        <w:spacing w:line="360" w:lineRule="auto"/>
        <w:ind w:right="-285"/>
        <w:rPr>
          <w:b/>
        </w:rPr>
      </w:pPr>
      <w:r w:rsidRPr="00EB414A">
        <w:rPr>
          <w:b/>
        </w:rPr>
        <w:t>CLÁUSULA QUINTA – SUBCONTRATAÇÃO</w:t>
      </w:r>
    </w:p>
    <w:p w14:paraId="2AC7A021" w14:textId="77777777" w:rsidR="00A1714D" w:rsidRPr="00EB414A" w:rsidRDefault="00A1714D" w:rsidP="002B2D06">
      <w:pPr>
        <w:spacing w:line="360" w:lineRule="auto"/>
        <w:ind w:right="-285"/>
        <w:rPr>
          <w:b/>
        </w:rPr>
      </w:pPr>
    </w:p>
    <w:p w14:paraId="086A6C07" w14:textId="0B024A72" w:rsidR="00A1714D" w:rsidRPr="00EB414A" w:rsidRDefault="00A1714D" w:rsidP="002B2D06">
      <w:pPr>
        <w:spacing w:line="360" w:lineRule="auto"/>
        <w:ind w:right="-285"/>
      </w:pPr>
      <w:r w:rsidRPr="00EB414A">
        <w:rPr>
          <w:b/>
        </w:rPr>
        <w:t>5.1.</w:t>
      </w:r>
      <w:r w:rsidRPr="00EB414A">
        <w:t xml:space="preserve"> Não será admitida a subcontratação do objeto contratual.</w:t>
      </w:r>
    </w:p>
    <w:p w14:paraId="05E611BF" w14:textId="77777777" w:rsidR="00802826" w:rsidRPr="00EB414A" w:rsidRDefault="00802826" w:rsidP="002B2D06">
      <w:pPr>
        <w:pStyle w:val="WW-Recuodecorpodetexto2"/>
        <w:spacing w:line="360" w:lineRule="auto"/>
        <w:ind w:right="-1" w:firstLine="0"/>
        <w:rPr>
          <w:rFonts w:ascii="Times New Roman" w:hAnsi="Times New Roman"/>
          <w:b/>
          <w:szCs w:val="24"/>
        </w:rPr>
      </w:pPr>
    </w:p>
    <w:p w14:paraId="66438003" w14:textId="5916B242" w:rsidR="00802826" w:rsidRPr="00EB414A" w:rsidRDefault="00802826" w:rsidP="002B2D06">
      <w:pPr>
        <w:pStyle w:val="WW-Recuodecorpodetexto2"/>
        <w:spacing w:line="360" w:lineRule="auto"/>
        <w:ind w:right="-1" w:firstLine="0"/>
        <w:rPr>
          <w:rFonts w:ascii="Times New Roman" w:hAnsi="Times New Roman"/>
          <w:b/>
          <w:szCs w:val="24"/>
        </w:rPr>
      </w:pPr>
      <w:r w:rsidRPr="00EB414A">
        <w:rPr>
          <w:rFonts w:ascii="Times New Roman" w:hAnsi="Times New Roman"/>
          <w:b/>
          <w:szCs w:val="24"/>
        </w:rPr>
        <w:t>CLÁUSULA</w:t>
      </w:r>
      <w:r w:rsidR="00A1714D" w:rsidRPr="00EB414A">
        <w:rPr>
          <w:rFonts w:ascii="Times New Roman" w:hAnsi="Times New Roman"/>
          <w:b/>
          <w:szCs w:val="24"/>
        </w:rPr>
        <w:t xml:space="preserve"> SEXTA </w:t>
      </w:r>
      <w:r w:rsidRPr="00EB414A">
        <w:rPr>
          <w:rFonts w:ascii="Times New Roman" w:hAnsi="Times New Roman"/>
          <w:b/>
          <w:szCs w:val="24"/>
        </w:rPr>
        <w:t>- DO VALOR CONTRATUAL E CONDIÇÕES DE PAGAMENTO</w:t>
      </w:r>
    </w:p>
    <w:p w14:paraId="4692D2B3" w14:textId="77777777" w:rsidR="00802826" w:rsidRPr="00EB414A" w:rsidRDefault="00802826" w:rsidP="002B2D06">
      <w:pPr>
        <w:pStyle w:val="WW-Recuodecorpodetexto2"/>
        <w:spacing w:line="360" w:lineRule="auto"/>
        <w:ind w:right="-1" w:firstLine="0"/>
        <w:rPr>
          <w:rFonts w:ascii="Times New Roman" w:hAnsi="Times New Roman"/>
          <w:szCs w:val="24"/>
        </w:rPr>
      </w:pPr>
    </w:p>
    <w:p w14:paraId="09A9EE2E" w14:textId="2013480D" w:rsidR="00802826" w:rsidRPr="00EB414A" w:rsidRDefault="00A1714D" w:rsidP="002B2D06">
      <w:pPr>
        <w:pStyle w:val="WW-Recuodecorpodetexto2"/>
        <w:spacing w:line="360" w:lineRule="auto"/>
        <w:ind w:right="-1" w:firstLine="0"/>
        <w:rPr>
          <w:rFonts w:ascii="Times New Roman" w:hAnsi="Times New Roman"/>
          <w:szCs w:val="24"/>
        </w:rPr>
      </w:pPr>
      <w:r w:rsidRPr="00EB414A">
        <w:rPr>
          <w:rFonts w:ascii="Times New Roman" w:hAnsi="Times New Roman"/>
          <w:b/>
          <w:szCs w:val="24"/>
        </w:rPr>
        <w:t>6</w:t>
      </w:r>
      <w:r w:rsidR="00802826" w:rsidRPr="00EB414A">
        <w:rPr>
          <w:rFonts w:ascii="Times New Roman" w:hAnsi="Times New Roman"/>
          <w:b/>
          <w:szCs w:val="24"/>
        </w:rPr>
        <w:t>.1</w:t>
      </w:r>
      <w:r w:rsidR="00802826" w:rsidRPr="00EB414A">
        <w:rPr>
          <w:rFonts w:ascii="Times New Roman" w:hAnsi="Times New Roman"/>
          <w:szCs w:val="24"/>
        </w:rPr>
        <w:t xml:space="preserve">. </w:t>
      </w:r>
      <w:r w:rsidR="009755D7" w:rsidRPr="00EB414A">
        <w:rPr>
          <w:rFonts w:ascii="Times New Roman" w:hAnsi="Times New Roman"/>
          <w:szCs w:val="24"/>
        </w:rPr>
        <w:t>A remuneração da CONTRATADA consubstancia-se no</w:t>
      </w:r>
      <w:r w:rsidR="00472B54" w:rsidRPr="00EB414A">
        <w:rPr>
          <w:rFonts w:ascii="Times New Roman" w:hAnsi="Times New Roman"/>
          <w:szCs w:val="24"/>
        </w:rPr>
        <w:t xml:space="preserve"> valor de </w:t>
      </w:r>
      <w:r w:rsidR="006E56CA" w:rsidRPr="006E56CA">
        <w:rPr>
          <w:rFonts w:ascii="Times New Roman" w:hAnsi="Times New Roman"/>
          <w:color w:val="FF0000"/>
          <w:szCs w:val="24"/>
        </w:rPr>
        <w:t>............................................................................</w:t>
      </w:r>
      <w:r w:rsidR="00472B54" w:rsidRPr="006E56CA">
        <w:rPr>
          <w:rFonts w:ascii="Times New Roman" w:hAnsi="Times New Roman"/>
          <w:color w:val="FF0000"/>
          <w:szCs w:val="24"/>
        </w:rPr>
        <w:t xml:space="preserve"> </w:t>
      </w:r>
    </w:p>
    <w:p w14:paraId="57230352" w14:textId="77777777" w:rsidR="00802826" w:rsidRPr="00EB414A" w:rsidRDefault="00802826" w:rsidP="002B2D06">
      <w:pPr>
        <w:spacing w:line="360" w:lineRule="auto"/>
        <w:ind w:right="-1"/>
        <w:rPr>
          <w:b/>
        </w:rPr>
      </w:pPr>
    </w:p>
    <w:p w14:paraId="75434BDC" w14:textId="12CF7840" w:rsidR="00802826" w:rsidRPr="00EB414A" w:rsidRDefault="00A1714D" w:rsidP="002B2D06">
      <w:pPr>
        <w:spacing w:line="360" w:lineRule="auto"/>
        <w:ind w:right="-1"/>
      </w:pPr>
      <w:r w:rsidRPr="00EB414A">
        <w:rPr>
          <w:b/>
        </w:rPr>
        <w:t>6</w:t>
      </w:r>
      <w:r w:rsidR="00802826" w:rsidRPr="00EB414A">
        <w:rPr>
          <w:b/>
        </w:rPr>
        <w:t>.2</w:t>
      </w:r>
      <w:r w:rsidR="00802826" w:rsidRPr="00EB414A">
        <w:t>. Os valores apurados serão pagos após aprovação e empenho dos serviços efetivamente executados e medi</w:t>
      </w:r>
      <w:r w:rsidR="009755D7" w:rsidRPr="00EB414A">
        <w:t>ante apresentação da Nota Fiscal, bem como o atesto do responsável pelo recebimento desta (Fiscal do Contrato), uma vez satisfeitas às condições estabelecidas no TERMO DE REFERÊNCIA</w:t>
      </w:r>
      <w:r w:rsidR="00802826" w:rsidRPr="00EB414A">
        <w:t>.</w:t>
      </w:r>
    </w:p>
    <w:p w14:paraId="31C2266B" w14:textId="77777777" w:rsidR="00802826" w:rsidRPr="00EB414A" w:rsidRDefault="00802826" w:rsidP="002B2D06">
      <w:pPr>
        <w:spacing w:line="360" w:lineRule="auto"/>
        <w:ind w:right="-1"/>
      </w:pPr>
    </w:p>
    <w:p w14:paraId="00489524" w14:textId="359D44B0" w:rsidR="00802826" w:rsidRPr="00EB414A" w:rsidRDefault="00A1714D" w:rsidP="002B2D06">
      <w:pPr>
        <w:spacing w:line="360" w:lineRule="auto"/>
        <w:ind w:right="-1"/>
      </w:pPr>
      <w:r w:rsidRPr="00EB414A">
        <w:rPr>
          <w:b/>
        </w:rPr>
        <w:t>6</w:t>
      </w:r>
      <w:r w:rsidR="00802826" w:rsidRPr="00EB414A">
        <w:rPr>
          <w:b/>
        </w:rPr>
        <w:t>.3</w:t>
      </w:r>
      <w:r w:rsidR="00802826" w:rsidRPr="00EB414A">
        <w:t xml:space="preserve">. O pagamento será efetuado em até </w:t>
      </w:r>
      <w:r w:rsidR="009755D7" w:rsidRPr="00EB414A">
        <w:t>7 (sete) dias úteis</w:t>
      </w:r>
      <w:r w:rsidR="00802826" w:rsidRPr="00EB414A">
        <w:t xml:space="preserve"> após o recebimento da nota fiscal pelo Setor Contábil da Câmara</w:t>
      </w:r>
      <w:r w:rsidRPr="00EB414A">
        <w:t>.</w:t>
      </w:r>
    </w:p>
    <w:p w14:paraId="7B8E3761" w14:textId="77777777" w:rsidR="00802826" w:rsidRPr="00EB414A" w:rsidRDefault="00802826" w:rsidP="002B2D06">
      <w:pPr>
        <w:spacing w:line="360" w:lineRule="auto"/>
        <w:ind w:right="-1"/>
      </w:pPr>
    </w:p>
    <w:p w14:paraId="19EF7203" w14:textId="133867DF" w:rsidR="00802826" w:rsidRPr="00EB414A" w:rsidRDefault="00A1714D" w:rsidP="002B2D06">
      <w:pPr>
        <w:spacing w:line="360" w:lineRule="auto"/>
        <w:ind w:right="-1"/>
      </w:pPr>
      <w:r w:rsidRPr="00EB414A">
        <w:rPr>
          <w:b/>
        </w:rPr>
        <w:t>6</w:t>
      </w:r>
      <w:r w:rsidR="00802826" w:rsidRPr="00EB414A">
        <w:rPr>
          <w:b/>
        </w:rPr>
        <w:t>.4.</w:t>
      </w:r>
      <w:r w:rsidR="00802826" w:rsidRPr="00EB414A">
        <w:t xml:space="preserve"> O pagamento será efetivado mediante emissão de boleto bancário pela </w:t>
      </w:r>
      <w:r w:rsidR="00802826" w:rsidRPr="00EB414A">
        <w:rPr>
          <w:b/>
        </w:rPr>
        <w:t>CONTRATADA</w:t>
      </w:r>
      <w:r w:rsidR="00802826" w:rsidRPr="00EB414A">
        <w:t xml:space="preserve"> ou por meio de depósito bancário em conta de titularidade da empresa </w:t>
      </w:r>
      <w:r w:rsidR="00802826" w:rsidRPr="00EB414A">
        <w:rPr>
          <w:b/>
        </w:rPr>
        <w:t>CONTRATADA</w:t>
      </w:r>
      <w:r w:rsidR="00802826" w:rsidRPr="00EB414A">
        <w:t>.</w:t>
      </w:r>
    </w:p>
    <w:p w14:paraId="11F5A300" w14:textId="77777777" w:rsidR="00802826" w:rsidRPr="00EB414A" w:rsidRDefault="00802826" w:rsidP="002B2D06">
      <w:pPr>
        <w:spacing w:line="360" w:lineRule="auto"/>
        <w:ind w:right="-1"/>
      </w:pPr>
    </w:p>
    <w:p w14:paraId="177AFC89" w14:textId="54686F41" w:rsidR="00802826" w:rsidRPr="00EB414A" w:rsidRDefault="00A1714D" w:rsidP="002B2D06">
      <w:pPr>
        <w:spacing w:line="360" w:lineRule="auto"/>
        <w:ind w:right="-1"/>
        <w:rPr>
          <w:bCs/>
        </w:rPr>
      </w:pPr>
      <w:r w:rsidRPr="00EB414A">
        <w:rPr>
          <w:b/>
        </w:rPr>
        <w:t>6</w:t>
      </w:r>
      <w:r w:rsidR="00802826" w:rsidRPr="00EB414A">
        <w:rPr>
          <w:b/>
        </w:rPr>
        <w:t>.5.</w:t>
      </w:r>
      <w:r w:rsidR="00802826" w:rsidRPr="00EB414A">
        <w:t xml:space="preserve"> </w:t>
      </w:r>
      <w:r w:rsidR="00802826" w:rsidRPr="00EB414A">
        <w:rPr>
          <w:bCs/>
        </w:rPr>
        <w:t xml:space="preserve">Se a </w:t>
      </w:r>
      <w:r w:rsidR="00802826" w:rsidRPr="00EB414A">
        <w:rPr>
          <w:b/>
          <w:bCs/>
        </w:rPr>
        <w:t>CONTRATANTE</w:t>
      </w:r>
      <w:r w:rsidR="00802826" w:rsidRPr="00EB414A">
        <w:rPr>
          <w:bCs/>
        </w:rPr>
        <w:t xml:space="preserve"> não efetuar o pagamento no prazo previsto </w:t>
      </w:r>
      <w:r w:rsidR="003B6BA5" w:rsidRPr="00EB414A">
        <w:rPr>
          <w:bCs/>
        </w:rPr>
        <w:t xml:space="preserve">e tendo </w:t>
      </w:r>
      <w:r w:rsidR="00802826" w:rsidRPr="00EB414A">
        <w:rPr>
          <w:bCs/>
        </w:rPr>
        <w:t xml:space="preserve">a </w:t>
      </w:r>
      <w:r w:rsidR="00802826" w:rsidRPr="00EB414A">
        <w:rPr>
          <w:b/>
          <w:bCs/>
        </w:rPr>
        <w:t>CONTRATADA</w:t>
      </w:r>
      <w:r w:rsidR="00802826" w:rsidRPr="00EB414A">
        <w:rPr>
          <w:bCs/>
        </w:rPr>
        <w:t xml:space="preserve">, à época, adimplido integralmente as obrigações avençadas, inclusive quanto aos documentos que devem acompanhar a nota fiscal, os valores devidos serão monetariamente atualizados, a partir do dia de seu vencimento e até o dia de sua </w:t>
      </w:r>
      <w:r w:rsidR="00802826" w:rsidRPr="00EB414A">
        <w:rPr>
          <w:bCs/>
        </w:rPr>
        <w:lastRenderedPageBreak/>
        <w:t>liquidação, segundo os mesmos critérios adotados para atualização de obrigações tributárias.</w:t>
      </w:r>
    </w:p>
    <w:p w14:paraId="6436DCD3" w14:textId="77777777" w:rsidR="00802826" w:rsidRPr="00EB414A" w:rsidRDefault="00802826" w:rsidP="002B2D06">
      <w:pPr>
        <w:spacing w:line="360" w:lineRule="auto"/>
        <w:ind w:right="-1"/>
        <w:rPr>
          <w:iCs/>
        </w:rPr>
      </w:pPr>
    </w:p>
    <w:p w14:paraId="79AF9239" w14:textId="53D1CD60" w:rsidR="00802826" w:rsidRPr="00EB414A" w:rsidRDefault="006A4CE5" w:rsidP="002B2D06">
      <w:pPr>
        <w:spacing w:line="360" w:lineRule="auto"/>
        <w:ind w:right="-1"/>
        <w:rPr>
          <w:iCs/>
        </w:rPr>
      </w:pPr>
      <w:r w:rsidRPr="00EB414A">
        <w:rPr>
          <w:b/>
          <w:iCs/>
        </w:rPr>
        <w:t>6.6</w:t>
      </w:r>
      <w:r w:rsidR="00802826" w:rsidRPr="00EB414A">
        <w:rPr>
          <w:b/>
          <w:iCs/>
        </w:rPr>
        <w:t xml:space="preserve">. </w:t>
      </w:r>
      <w:r w:rsidR="00802826" w:rsidRPr="00EB414A">
        <w:rPr>
          <w:iCs/>
        </w:rPr>
        <w:t>Em nenhuma hipótese e em tempo algum poderá ser invocada qualquer dúvida quanto aos preços propostos.</w:t>
      </w:r>
    </w:p>
    <w:p w14:paraId="62A52A70" w14:textId="59327147" w:rsidR="00A1714D" w:rsidRPr="00EB414A" w:rsidRDefault="00A1714D" w:rsidP="002B2D06">
      <w:pPr>
        <w:spacing w:line="360" w:lineRule="auto"/>
        <w:ind w:right="-1"/>
        <w:rPr>
          <w:iCs/>
        </w:rPr>
      </w:pPr>
    </w:p>
    <w:p w14:paraId="7F309DF6" w14:textId="51D1B644" w:rsidR="00A1714D" w:rsidRPr="00EB414A" w:rsidRDefault="00A1714D" w:rsidP="002B2D06">
      <w:pPr>
        <w:spacing w:line="360" w:lineRule="auto"/>
        <w:ind w:right="-1"/>
        <w:rPr>
          <w:iCs/>
        </w:rPr>
      </w:pPr>
      <w:r w:rsidRPr="00EB414A">
        <w:rPr>
          <w:b/>
          <w:iCs/>
        </w:rPr>
        <w:t>6.10.</w:t>
      </w:r>
      <w:r w:rsidRPr="00EB414A">
        <w:rPr>
          <w:iCs/>
        </w:rPr>
        <w:t xml:space="preserve"> No valor acima estão </w:t>
      </w:r>
      <w:r w:rsidRPr="00EB414A">
        <w:rPr>
          <w:b/>
          <w:iCs/>
          <w:u w:val="single"/>
        </w:rPr>
        <w:t>incluídas todas as despesas ordinárias diretas e indiretas</w:t>
      </w:r>
      <w:r w:rsidRPr="00EB414A">
        <w:rPr>
          <w:iCs/>
        </w:rPr>
        <w:t xml:space="preserve"> decorrentes da execução do objeto, inclusive tributos e/ou impostos, encargos sociais, trabalhistas, previdenciários, fiscais e comerciais incidentes, taxa de administração, frete, seguro e outros necessários ao cumprimento integral do objeto da contratação.</w:t>
      </w:r>
    </w:p>
    <w:p w14:paraId="09E16E6F" w14:textId="77777777" w:rsidR="00A1714D" w:rsidRPr="00EB414A" w:rsidRDefault="00A1714D" w:rsidP="002B2D06">
      <w:pPr>
        <w:spacing w:line="360" w:lineRule="auto"/>
        <w:ind w:right="-1"/>
        <w:rPr>
          <w:iCs/>
        </w:rPr>
      </w:pPr>
    </w:p>
    <w:p w14:paraId="3D41F376" w14:textId="673F3453" w:rsidR="00802826" w:rsidRPr="00EB414A" w:rsidRDefault="00802826" w:rsidP="002B2D06">
      <w:pPr>
        <w:pStyle w:val="WW-Recuodecorpodetexto2"/>
        <w:spacing w:line="360" w:lineRule="auto"/>
        <w:ind w:right="-1" w:firstLine="0"/>
        <w:rPr>
          <w:rFonts w:ascii="Times New Roman" w:hAnsi="Times New Roman"/>
          <w:b/>
          <w:szCs w:val="24"/>
        </w:rPr>
      </w:pPr>
      <w:r w:rsidRPr="00EB414A">
        <w:rPr>
          <w:rFonts w:ascii="Times New Roman" w:hAnsi="Times New Roman"/>
          <w:b/>
          <w:szCs w:val="24"/>
        </w:rPr>
        <w:t xml:space="preserve">CLÁUSULA </w:t>
      </w:r>
      <w:r w:rsidR="00A1714D" w:rsidRPr="00EB414A">
        <w:rPr>
          <w:rFonts w:ascii="Times New Roman" w:hAnsi="Times New Roman"/>
          <w:b/>
          <w:szCs w:val="24"/>
        </w:rPr>
        <w:t>SÉTIMA</w:t>
      </w:r>
      <w:r w:rsidRPr="00EB414A">
        <w:rPr>
          <w:rFonts w:ascii="Times New Roman" w:hAnsi="Times New Roman"/>
          <w:b/>
          <w:szCs w:val="24"/>
        </w:rPr>
        <w:t xml:space="preserve"> - DA DOTAÇÃO ORÇAMENTÁRIA</w:t>
      </w:r>
    </w:p>
    <w:p w14:paraId="2625B9C1" w14:textId="77777777" w:rsidR="00802826" w:rsidRPr="00EB414A" w:rsidRDefault="00802826" w:rsidP="002B2D06">
      <w:pPr>
        <w:spacing w:line="360" w:lineRule="auto"/>
        <w:ind w:right="-1"/>
        <w:rPr>
          <w:b/>
        </w:rPr>
      </w:pPr>
    </w:p>
    <w:p w14:paraId="1053EA52" w14:textId="26821F7D" w:rsidR="00802826" w:rsidRPr="00EB414A" w:rsidRDefault="00A1714D" w:rsidP="002B2D06">
      <w:pPr>
        <w:spacing w:line="360" w:lineRule="auto"/>
        <w:ind w:right="-1"/>
        <w:rPr>
          <w:iCs/>
        </w:rPr>
      </w:pPr>
      <w:r w:rsidRPr="00EB414A">
        <w:rPr>
          <w:b/>
        </w:rPr>
        <w:t>7</w:t>
      </w:r>
      <w:r w:rsidR="00802826" w:rsidRPr="00EB414A">
        <w:rPr>
          <w:b/>
        </w:rPr>
        <w:t>.1</w:t>
      </w:r>
      <w:r w:rsidR="00802826" w:rsidRPr="00EB414A">
        <w:t xml:space="preserve">. </w:t>
      </w:r>
      <w:r w:rsidR="009755D7" w:rsidRPr="00EB414A">
        <w:t xml:space="preserve">As despesas decorrentes do presente termo correrão por conta da seguinte dotação orçamentária: </w:t>
      </w:r>
      <w:r w:rsidR="00472B54" w:rsidRPr="00EB414A">
        <w:t>3.3.90.39.23</w:t>
      </w:r>
      <w:r w:rsidR="00663FA4" w:rsidRPr="00EB414A">
        <w:t>.00.00.00 (</w:t>
      </w:r>
      <w:r w:rsidR="00472B54" w:rsidRPr="00EB414A">
        <w:t>OUTROS SERVIÇOS DE TERCEIRO PESSOA JURÍDICA – FESTIVIDADES E HOMENAGENS</w:t>
      </w:r>
      <w:r w:rsidR="00663FA4" w:rsidRPr="00EB414A">
        <w:t xml:space="preserve">). </w:t>
      </w:r>
    </w:p>
    <w:p w14:paraId="7E511105" w14:textId="089C17E5" w:rsidR="00802826" w:rsidRPr="00EB414A" w:rsidRDefault="00802826" w:rsidP="002B2D06">
      <w:pPr>
        <w:widowControl w:val="0"/>
        <w:tabs>
          <w:tab w:val="left" w:pos="379"/>
        </w:tabs>
        <w:autoSpaceDE w:val="0"/>
        <w:autoSpaceDN w:val="0"/>
        <w:spacing w:before="286" w:line="360" w:lineRule="auto"/>
        <w:ind w:right="-1"/>
        <w:rPr>
          <w:b/>
        </w:rPr>
      </w:pPr>
      <w:r w:rsidRPr="00EB414A">
        <w:rPr>
          <w:b/>
        </w:rPr>
        <w:t xml:space="preserve">CLÁUSULA </w:t>
      </w:r>
      <w:r w:rsidR="00A1714D" w:rsidRPr="00EB414A">
        <w:rPr>
          <w:b/>
        </w:rPr>
        <w:t>OITAVA</w:t>
      </w:r>
      <w:r w:rsidRPr="00EB414A">
        <w:rPr>
          <w:b/>
        </w:rPr>
        <w:t xml:space="preserve"> - DOS DIREITOS E RESPONSABILIDADES DAS</w:t>
      </w:r>
      <w:r w:rsidRPr="00EB414A">
        <w:rPr>
          <w:b/>
          <w:spacing w:val="-1"/>
        </w:rPr>
        <w:t xml:space="preserve"> </w:t>
      </w:r>
      <w:r w:rsidRPr="00EB414A">
        <w:rPr>
          <w:b/>
        </w:rPr>
        <w:t>PARTES:</w:t>
      </w:r>
    </w:p>
    <w:p w14:paraId="0706E6BB" w14:textId="77777777" w:rsidR="00802826" w:rsidRPr="00EB414A" w:rsidRDefault="00802826" w:rsidP="002B2D06">
      <w:pPr>
        <w:spacing w:line="360" w:lineRule="auto"/>
        <w:ind w:right="-1"/>
        <w:rPr>
          <w:b/>
        </w:rPr>
      </w:pPr>
      <w:bookmarkStart w:id="0" w:name="_Hlk62485820"/>
    </w:p>
    <w:p w14:paraId="2ECE356E" w14:textId="59059BB2" w:rsidR="00802826" w:rsidRPr="00EB414A" w:rsidRDefault="000B02BD" w:rsidP="002B2D06">
      <w:pPr>
        <w:spacing w:line="360" w:lineRule="auto"/>
        <w:ind w:right="-1"/>
        <w:rPr>
          <w:b/>
        </w:rPr>
      </w:pPr>
      <w:r w:rsidRPr="00EB414A">
        <w:rPr>
          <w:b/>
        </w:rPr>
        <w:t>8</w:t>
      </w:r>
      <w:r w:rsidR="00802826" w:rsidRPr="00EB414A">
        <w:rPr>
          <w:b/>
        </w:rPr>
        <w:t>.1. DOS DIREITOS E DEVERES DA CONTRATANTE</w:t>
      </w:r>
    </w:p>
    <w:p w14:paraId="607FF1F6" w14:textId="0337A03C" w:rsidR="000B02BD" w:rsidRPr="00EB414A" w:rsidRDefault="000B02BD" w:rsidP="002B2D06">
      <w:pPr>
        <w:pStyle w:val="PargrafodaLista"/>
        <w:numPr>
          <w:ilvl w:val="0"/>
          <w:numId w:val="2"/>
        </w:numPr>
        <w:tabs>
          <w:tab w:val="left" w:pos="917"/>
          <w:tab w:val="left" w:pos="918"/>
          <w:tab w:val="left" w:pos="1357"/>
          <w:tab w:val="left" w:pos="3083"/>
          <w:tab w:val="left" w:pos="4597"/>
          <w:tab w:val="left" w:pos="5011"/>
          <w:tab w:val="left" w:pos="6043"/>
          <w:tab w:val="left" w:pos="6630"/>
          <w:tab w:val="left" w:pos="7301"/>
          <w:tab w:val="left" w:pos="7999"/>
        </w:tabs>
        <w:spacing w:before="120" w:line="360" w:lineRule="auto"/>
        <w:ind w:right="-1"/>
      </w:pPr>
      <w:r w:rsidRPr="00EB414A">
        <w:t>Exigir o cumprimento de todas as obrigações assumidas pelo Contratado, de acordo com o contrato e seus anexos</w:t>
      </w:r>
      <w:r w:rsidR="00AE2C12" w:rsidRPr="00EB414A">
        <w:t>;</w:t>
      </w:r>
    </w:p>
    <w:p w14:paraId="37E477DB" w14:textId="12F1C785" w:rsidR="00802826" w:rsidRPr="00EB414A" w:rsidRDefault="00802826" w:rsidP="002B2D06">
      <w:pPr>
        <w:pStyle w:val="PargrafodaLista"/>
        <w:numPr>
          <w:ilvl w:val="0"/>
          <w:numId w:val="2"/>
        </w:numPr>
        <w:tabs>
          <w:tab w:val="left" w:pos="917"/>
          <w:tab w:val="left" w:pos="918"/>
          <w:tab w:val="left" w:pos="1357"/>
          <w:tab w:val="left" w:pos="3083"/>
          <w:tab w:val="left" w:pos="4597"/>
          <w:tab w:val="left" w:pos="5011"/>
          <w:tab w:val="left" w:pos="6043"/>
          <w:tab w:val="left" w:pos="6630"/>
          <w:tab w:val="left" w:pos="7301"/>
          <w:tab w:val="left" w:pos="7999"/>
        </w:tabs>
        <w:spacing w:before="120" w:line="360" w:lineRule="auto"/>
        <w:ind w:right="-1"/>
      </w:pPr>
      <w:r w:rsidRPr="00EB414A">
        <w:t xml:space="preserve">Modificá-lo unilateralmente, para melhor adequação </w:t>
      </w:r>
      <w:r w:rsidRPr="00EB414A">
        <w:rPr>
          <w:spacing w:val="-9"/>
        </w:rPr>
        <w:t xml:space="preserve">às </w:t>
      </w:r>
      <w:r w:rsidRPr="00EB414A">
        <w:t xml:space="preserve">finalidades de interesse público respeitados os direitos da </w:t>
      </w:r>
      <w:proofErr w:type="gramStart"/>
      <w:r w:rsidRPr="00EB414A">
        <w:rPr>
          <w:b/>
          <w:spacing w:val="-19"/>
        </w:rPr>
        <w:t>CONTRATADA</w:t>
      </w:r>
      <w:r w:rsidR="00340C29" w:rsidRPr="00EB414A">
        <w:rPr>
          <w:b/>
          <w:spacing w:val="-19"/>
        </w:rPr>
        <w:t xml:space="preserve">,  </w:t>
      </w:r>
      <w:r w:rsidR="00340C29" w:rsidRPr="00EB414A">
        <w:rPr>
          <w:spacing w:val="-19"/>
        </w:rPr>
        <w:t>nos</w:t>
      </w:r>
      <w:proofErr w:type="gramEnd"/>
      <w:r w:rsidR="00340C29" w:rsidRPr="00EB414A">
        <w:rPr>
          <w:spacing w:val="-19"/>
        </w:rPr>
        <w:t xml:space="preserve"> moldes dos </w:t>
      </w:r>
      <w:proofErr w:type="spellStart"/>
      <w:r w:rsidR="00340C29" w:rsidRPr="00EB414A">
        <w:rPr>
          <w:spacing w:val="-19"/>
        </w:rPr>
        <w:t>arts</w:t>
      </w:r>
      <w:proofErr w:type="spellEnd"/>
      <w:r w:rsidR="00340C29" w:rsidRPr="00EB414A">
        <w:rPr>
          <w:spacing w:val="-19"/>
        </w:rPr>
        <w:t>. 124 e seguintes da Lei nº 14.133, de 2021</w:t>
      </w:r>
      <w:r w:rsidRPr="00EB414A">
        <w:t>;</w:t>
      </w:r>
    </w:p>
    <w:p w14:paraId="52D6DD8E" w14:textId="3FE66C99" w:rsidR="00802826" w:rsidRPr="00EB414A" w:rsidRDefault="00802826" w:rsidP="002B2D06">
      <w:pPr>
        <w:pStyle w:val="PargrafodaLista"/>
        <w:numPr>
          <w:ilvl w:val="0"/>
          <w:numId w:val="2"/>
        </w:numPr>
        <w:tabs>
          <w:tab w:val="left" w:pos="776"/>
        </w:tabs>
        <w:spacing w:line="360" w:lineRule="auto"/>
        <w:ind w:right="-1"/>
      </w:pPr>
      <w:r w:rsidRPr="00EB414A">
        <w:t>Rescindi-lo unilateralmente,</w:t>
      </w:r>
      <w:r w:rsidR="000B02BD" w:rsidRPr="00EB414A">
        <w:t xml:space="preserve"> antes de cumpridas as obrigações nele estipuladas, ou antes do prazo nele fixado, por algum dos motivos previstos no artigo 137 da Lei nº 14.133/21, bem como amigavelmente, assegurados o contraditório e a ampla defesa</w:t>
      </w:r>
      <w:r w:rsidRPr="00EB414A">
        <w:t>;</w:t>
      </w:r>
    </w:p>
    <w:p w14:paraId="17FE77FD" w14:textId="77777777" w:rsidR="00802826" w:rsidRPr="00EB414A" w:rsidRDefault="00802826" w:rsidP="002B2D06">
      <w:pPr>
        <w:pStyle w:val="PargrafodaLista"/>
        <w:numPr>
          <w:ilvl w:val="0"/>
          <w:numId w:val="2"/>
        </w:numPr>
        <w:tabs>
          <w:tab w:val="left" w:pos="786"/>
        </w:tabs>
        <w:spacing w:line="360" w:lineRule="auto"/>
        <w:ind w:right="-1"/>
      </w:pPr>
      <w:r w:rsidRPr="00EB414A">
        <w:lastRenderedPageBreak/>
        <w:t>Aplicar sanções motivadas pela inexecução total ou parcial do ajuste;</w:t>
      </w:r>
    </w:p>
    <w:p w14:paraId="184DF1DD" w14:textId="77777777" w:rsidR="00802826" w:rsidRPr="00EB414A" w:rsidRDefault="00802826" w:rsidP="002B2D06">
      <w:pPr>
        <w:pStyle w:val="PargrafodaLista"/>
        <w:numPr>
          <w:ilvl w:val="0"/>
          <w:numId w:val="2"/>
        </w:numPr>
        <w:tabs>
          <w:tab w:val="left" w:pos="789"/>
        </w:tabs>
        <w:spacing w:line="360" w:lineRule="auto"/>
        <w:ind w:right="-1"/>
      </w:pPr>
      <w:r w:rsidRPr="00EB414A">
        <w:t>Suspender a execução dos serviços em caso de irregularidades na execução até a sua regularização, sem quaisquer</w:t>
      </w:r>
      <w:r w:rsidRPr="00EB414A">
        <w:rPr>
          <w:spacing w:val="-13"/>
        </w:rPr>
        <w:t xml:space="preserve"> </w:t>
      </w:r>
      <w:r w:rsidRPr="00EB414A">
        <w:t>custos</w:t>
      </w:r>
      <w:bookmarkEnd w:id="0"/>
      <w:r w:rsidRPr="00EB414A">
        <w:t>;</w:t>
      </w:r>
    </w:p>
    <w:p w14:paraId="014473AC" w14:textId="77777777" w:rsidR="00802826" w:rsidRPr="00EB414A" w:rsidRDefault="00802826" w:rsidP="002B2D06">
      <w:pPr>
        <w:pStyle w:val="PargrafodaLista"/>
        <w:numPr>
          <w:ilvl w:val="0"/>
          <w:numId w:val="2"/>
        </w:numPr>
        <w:tabs>
          <w:tab w:val="left" w:pos="789"/>
        </w:tabs>
        <w:spacing w:line="360" w:lineRule="auto"/>
        <w:ind w:right="-1"/>
      </w:pPr>
      <w:r w:rsidRPr="00EB414A">
        <w:rPr>
          <w:rFonts w:eastAsia="Arial"/>
          <w:iCs/>
        </w:rPr>
        <w:t>Efetuar o pagamento na forma e condições estabelecidas no presente contrato;</w:t>
      </w:r>
    </w:p>
    <w:p w14:paraId="3A162C6E" w14:textId="77777777" w:rsidR="00802826" w:rsidRPr="00EB414A" w:rsidRDefault="00802826" w:rsidP="002B2D06">
      <w:pPr>
        <w:pStyle w:val="PargrafodaLista"/>
        <w:numPr>
          <w:ilvl w:val="0"/>
          <w:numId w:val="2"/>
        </w:numPr>
        <w:tabs>
          <w:tab w:val="left" w:pos="789"/>
        </w:tabs>
        <w:spacing w:line="360" w:lineRule="auto"/>
        <w:ind w:right="-1"/>
      </w:pPr>
      <w:r w:rsidRPr="00EB414A">
        <w:t>Acompanhar e f</w:t>
      </w:r>
      <w:r w:rsidRPr="00EB414A">
        <w:rPr>
          <w:iCs/>
        </w:rPr>
        <w:t>iscalizar a prestação dos serviços, anotando em registro próprio as falhas detectadas, indicando dia, mês e ano, bem como o nome dos empregados eventualmente envolvidos, e encaminhando os apontamentos à autoridade competente para as providências cabíveis;</w:t>
      </w:r>
    </w:p>
    <w:p w14:paraId="7FB35279" w14:textId="77777777" w:rsidR="00802826" w:rsidRPr="00EB414A" w:rsidRDefault="00802826" w:rsidP="002B2D06">
      <w:pPr>
        <w:pStyle w:val="PargrafodaLista"/>
        <w:numPr>
          <w:ilvl w:val="0"/>
          <w:numId w:val="2"/>
        </w:numPr>
        <w:tabs>
          <w:tab w:val="left" w:pos="789"/>
        </w:tabs>
        <w:spacing w:line="360" w:lineRule="auto"/>
        <w:ind w:right="-1"/>
      </w:pPr>
      <w:r w:rsidRPr="00EB414A">
        <w:t>Recusar todos os serviços que não estiverem compatíveis com o padrão de qualidade exigido;</w:t>
      </w:r>
    </w:p>
    <w:p w14:paraId="1D6FE172" w14:textId="77777777" w:rsidR="00802826" w:rsidRPr="00EB414A" w:rsidRDefault="00802826" w:rsidP="002B2D06">
      <w:pPr>
        <w:pStyle w:val="PargrafodaLista"/>
        <w:numPr>
          <w:ilvl w:val="0"/>
          <w:numId w:val="2"/>
        </w:numPr>
        <w:tabs>
          <w:tab w:val="left" w:pos="789"/>
        </w:tabs>
        <w:spacing w:line="360" w:lineRule="auto"/>
        <w:ind w:right="-1"/>
      </w:pPr>
      <w:r w:rsidRPr="00EB414A">
        <w:t xml:space="preserve">Facilitar o acesso da </w:t>
      </w:r>
      <w:r w:rsidRPr="00EB414A">
        <w:rPr>
          <w:b/>
        </w:rPr>
        <w:t>CONTRATADA</w:t>
      </w:r>
      <w:r w:rsidRPr="00EB414A">
        <w:t xml:space="preserve"> às áreas de trabalho, registros, documentação e demais informações necessárias ao bom desempenho das funções, oferecendo-lhe condições para a prestação dos serviços contratados.</w:t>
      </w:r>
    </w:p>
    <w:p w14:paraId="6828A50F" w14:textId="77777777" w:rsidR="00802826" w:rsidRPr="00EB414A" w:rsidRDefault="00802826" w:rsidP="002B2D06">
      <w:pPr>
        <w:pStyle w:val="PargrafodaLista"/>
        <w:numPr>
          <w:ilvl w:val="0"/>
          <w:numId w:val="2"/>
        </w:numPr>
        <w:tabs>
          <w:tab w:val="left" w:pos="789"/>
        </w:tabs>
        <w:spacing w:line="360" w:lineRule="auto"/>
        <w:ind w:right="-1"/>
      </w:pPr>
      <w:r w:rsidRPr="00EB414A">
        <w:t xml:space="preserve">Notificar a </w:t>
      </w:r>
      <w:r w:rsidRPr="00EB414A">
        <w:rPr>
          <w:b/>
        </w:rPr>
        <w:t>CONTRATADA</w:t>
      </w:r>
      <w:r w:rsidRPr="00EB414A">
        <w:t>, por escrito, sobre quaisquer irregularidades e imperfeições que venha a ocorrer em função da execução dos serviços;</w:t>
      </w:r>
    </w:p>
    <w:p w14:paraId="7A5117B2" w14:textId="7FB9F42A" w:rsidR="00802826" w:rsidRPr="00EB414A" w:rsidRDefault="00802826" w:rsidP="002B2D06">
      <w:pPr>
        <w:pStyle w:val="PargrafodaLista"/>
        <w:numPr>
          <w:ilvl w:val="0"/>
          <w:numId w:val="2"/>
        </w:numPr>
        <w:tabs>
          <w:tab w:val="left" w:pos="789"/>
        </w:tabs>
        <w:spacing w:line="360" w:lineRule="auto"/>
        <w:ind w:right="-1"/>
      </w:pPr>
      <w:r w:rsidRPr="00EB414A">
        <w:t>Fornecer dados adicionais solicitados e disponíveis p</w:t>
      </w:r>
      <w:r w:rsidR="000B02BD" w:rsidRPr="00EB414A">
        <w:t>ara a realização dos trabalhos;</w:t>
      </w:r>
    </w:p>
    <w:p w14:paraId="3C73EF9A" w14:textId="5C6B0DF7" w:rsidR="000B02BD" w:rsidRPr="00EB414A" w:rsidRDefault="000B02BD" w:rsidP="002B2D06">
      <w:pPr>
        <w:pStyle w:val="PargrafodaLista"/>
        <w:numPr>
          <w:ilvl w:val="0"/>
          <w:numId w:val="2"/>
        </w:numPr>
        <w:tabs>
          <w:tab w:val="left" w:pos="789"/>
        </w:tabs>
        <w:spacing w:line="360" w:lineRule="auto"/>
        <w:ind w:right="-1"/>
      </w:pPr>
      <w:r w:rsidRPr="00EB414A">
        <w:t>Cientificar o órgão de representação judicial para adoção das medidas cabíveis quando do descumprimento de obrigações pelo Contratado;</w:t>
      </w:r>
    </w:p>
    <w:p w14:paraId="120397EC" w14:textId="23A7BC46" w:rsidR="000B02BD" w:rsidRPr="00EB414A" w:rsidRDefault="000B02BD" w:rsidP="002B2D06">
      <w:pPr>
        <w:pStyle w:val="PargrafodaLista"/>
        <w:numPr>
          <w:ilvl w:val="0"/>
          <w:numId w:val="2"/>
        </w:numPr>
        <w:tabs>
          <w:tab w:val="left" w:pos="789"/>
        </w:tabs>
        <w:spacing w:line="360" w:lineRule="auto"/>
        <w:ind w:right="-1"/>
      </w:pPr>
      <w:r w:rsidRPr="00EB414A">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4EE9A6D" w14:textId="2AD280C9" w:rsidR="000B02BD" w:rsidRPr="00EB414A" w:rsidRDefault="000B02BD" w:rsidP="002B2D06">
      <w:pPr>
        <w:pStyle w:val="PargrafodaLista"/>
        <w:numPr>
          <w:ilvl w:val="0"/>
          <w:numId w:val="2"/>
        </w:numPr>
        <w:tabs>
          <w:tab w:val="left" w:pos="789"/>
        </w:tabs>
        <w:spacing w:line="360" w:lineRule="auto"/>
        <w:ind w:right="-1"/>
      </w:pPr>
      <w:r w:rsidRPr="00EB414A">
        <w:t>A Administração terá o prazo de</w:t>
      </w:r>
      <w:r w:rsidRPr="00EB414A">
        <w:rPr>
          <w:i/>
          <w:iCs/>
        </w:rPr>
        <w:t xml:space="preserve"> </w:t>
      </w:r>
      <w:r w:rsidRPr="00EB414A">
        <w:rPr>
          <w:iCs/>
        </w:rPr>
        <w:t>15 dias</w:t>
      </w:r>
      <w:r w:rsidRPr="00EB414A">
        <w:t>, a contar da data do protocolo do requerimento para decidir, admitida a prorrogação motivada, por igual período</w:t>
      </w:r>
      <w:r w:rsidR="00AE2C12" w:rsidRPr="00EB414A">
        <w:t>;</w:t>
      </w:r>
    </w:p>
    <w:p w14:paraId="3D6B3545" w14:textId="02F2E2DA" w:rsidR="009755D7" w:rsidRPr="00EB414A" w:rsidRDefault="000B02BD" w:rsidP="009755D7">
      <w:pPr>
        <w:pStyle w:val="PargrafodaLista"/>
        <w:numPr>
          <w:ilvl w:val="0"/>
          <w:numId w:val="2"/>
        </w:numPr>
        <w:tabs>
          <w:tab w:val="left" w:pos="789"/>
        </w:tabs>
        <w:spacing w:line="360" w:lineRule="auto"/>
        <w:ind w:right="-1"/>
        <w:rPr>
          <w:b/>
        </w:rPr>
      </w:pPr>
      <w:r w:rsidRPr="00EB414A">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r w:rsidR="009755D7" w:rsidRPr="00EB414A">
        <w:t>.</w:t>
      </w:r>
    </w:p>
    <w:p w14:paraId="3AF577FF" w14:textId="77777777" w:rsidR="009755D7" w:rsidRPr="00EB414A" w:rsidRDefault="009755D7" w:rsidP="009755D7">
      <w:pPr>
        <w:pStyle w:val="PargrafodaLista"/>
        <w:tabs>
          <w:tab w:val="left" w:pos="789"/>
        </w:tabs>
        <w:spacing w:line="360" w:lineRule="auto"/>
        <w:ind w:left="720" w:right="-1"/>
        <w:rPr>
          <w:b/>
        </w:rPr>
      </w:pPr>
    </w:p>
    <w:p w14:paraId="4B293336" w14:textId="0D4605C1" w:rsidR="00802826" w:rsidRPr="00EB414A" w:rsidRDefault="00053F5C" w:rsidP="002B2D06">
      <w:pPr>
        <w:spacing w:line="360" w:lineRule="auto"/>
        <w:ind w:right="-1"/>
        <w:rPr>
          <w:b/>
        </w:rPr>
      </w:pPr>
      <w:r w:rsidRPr="00EB414A">
        <w:rPr>
          <w:b/>
        </w:rPr>
        <w:t>8</w:t>
      </w:r>
      <w:r w:rsidR="00802826" w:rsidRPr="00EB414A">
        <w:rPr>
          <w:b/>
        </w:rPr>
        <w:t>.2. DOS DIREITOS E DEVERES DA CONTRATADA</w:t>
      </w:r>
    </w:p>
    <w:p w14:paraId="069E7C0E" w14:textId="77777777" w:rsidR="00802826" w:rsidRPr="00EB414A" w:rsidRDefault="00802826" w:rsidP="002B2D06">
      <w:pPr>
        <w:spacing w:line="360" w:lineRule="auto"/>
        <w:ind w:right="-1"/>
      </w:pPr>
    </w:p>
    <w:p w14:paraId="0909EBF9" w14:textId="51478161" w:rsidR="00802826" w:rsidRPr="00EB414A" w:rsidRDefault="00802826" w:rsidP="002B2D06">
      <w:pPr>
        <w:pStyle w:val="PargrafodaLista"/>
        <w:numPr>
          <w:ilvl w:val="0"/>
          <w:numId w:val="1"/>
        </w:numPr>
        <w:spacing w:line="360" w:lineRule="auto"/>
        <w:ind w:right="-1"/>
      </w:pPr>
      <w:r w:rsidRPr="00EB414A">
        <w:t xml:space="preserve">A </w:t>
      </w:r>
      <w:r w:rsidRPr="00EB414A">
        <w:rPr>
          <w:b/>
        </w:rPr>
        <w:t>CONTRATADA</w:t>
      </w:r>
      <w:r w:rsidRPr="00EB414A">
        <w:t xml:space="preserve"> deverá responsabilizar-se integralmente pela execução do presente contrato, arcando com todas as despesas diretas ou indiretas decorrentes da execução do mesmo;</w:t>
      </w:r>
    </w:p>
    <w:p w14:paraId="5CAE5C7D" w14:textId="77777777" w:rsidR="00802826" w:rsidRPr="00EB414A" w:rsidRDefault="00802826" w:rsidP="002B2D06">
      <w:pPr>
        <w:pStyle w:val="PargrafodaLista"/>
        <w:numPr>
          <w:ilvl w:val="0"/>
          <w:numId w:val="1"/>
        </w:numPr>
        <w:spacing w:line="360" w:lineRule="auto"/>
        <w:ind w:right="-1"/>
      </w:pPr>
      <w:r w:rsidRPr="00EB414A">
        <w:t>Observar as boas práticas, técnica e ambientalmente recomendadas quando da realização dos serviços;</w:t>
      </w:r>
    </w:p>
    <w:p w14:paraId="281F079F" w14:textId="77777777" w:rsidR="00802826" w:rsidRPr="00EB414A" w:rsidRDefault="00802826" w:rsidP="002B2D06">
      <w:pPr>
        <w:pStyle w:val="PargrafodaLista"/>
        <w:numPr>
          <w:ilvl w:val="0"/>
          <w:numId w:val="1"/>
        </w:numPr>
        <w:spacing w:line="360" w:lineRule="auto"/>
        <w:ind w:right="-1"/>
        <w:rPr>
          <w:bCs/>
        </w:rPr>
      </w:pPr>
      <w:r w:rsidRPr="00EB414A">
        <w:rPr>
          <w:bCs/>
        </w:rPr>
        <w:t>Manter as condições de habilitação e qualificação durante toda a execução do Contrato;</w:t>
      </w:r>
    </w:p>
    <w:p w14:paraId="0639F0D6" w14:textId="77777777" w:rsidR="00802826" w:rsidRPr="00EB414A" w:rsidRDefault="00802826" w:rsidP="002B2D06">
      <w:pPr>
        <w:pStyle w:val="PargrafodaLista"/>
        <w:numPr>
          <w:ilvl w:val="0"/>
          <w:numId w:val="1"/>
        </w:numPr>
        <w:spacing w:line="360" w:lineRule="auto"/>
        <w:ind w:right="-1"/>
        <w:rPr>
          <w:bCs/>
        </w:rPr>
      </w:pPr>
      <w:r w:rsidRPr="00EB414A">
        <w:rPr>
          <w:bCs/>
        </w:rPr>
        <w:t xml:space="preserve">Assumir responsabilidade pelos danos causados à </w:t>
      </w:r>
      <w:r w:rsidRPr="00EB414A">
        <w:rPr>
          <w:b/>
          <w:bCs/>
        </w:rPr>
        <w:t>CONTRATANTE</w:t>
      </w:r>
      <w:r w:rsidRPr="00EB414A">
        <w:rPr>
          <w:bCs/>
        </w:rPr>
        <w:t xml:space="preserve"> ou a terceiros, por negligência, imprudência ou imperícia técnica sua ou de seus empregados, mesmo em áreas da </w:t>
      </w:r>
      <w:r w:rsidRPr="00EB414A">
        <w:rPr>
          <w:b/>
          <w:bCs/>
        </w:rPr>
        <w:t>CONTRATANTE</w:t>
      </w:r>
      <w:r w:rsidRPr="00EB414A">
        <w:rPr>
          <w:bCs/>
        </w:rPr>
        <w:t xml:space="preserve"> que não constem do objeto do presente contrato;</w:t>
      </w:r>
    </w:p>
    <w:p w14:paraId="568C9650" w14:textId="77777777" w:rsidR="00802826" w:rsidRPr="00EB414A" w:rsidRDefault="00802826" w:rsidP="002B2D06">
      <w:pPr>
        <w:pStyle w:val="PargrafodaLista"/>
        <w:numPr>
          <w:ilvl w:val="0"/>
          <w:numId w:val="1"/>
        </w:numPr>
        <w:spacing w:line="360" w:lineRule="auto"/>
        <w:ind w:right="-1"/>
      </w:pPr>
      <w:r w:rsidRPr="00EB414A">
        <w:t xml:space="preserve">Zelar pela disciplina nos locais dos serviços, substituindo imediatamente qualquer funcionário considerado como de conduta inconveniente pela </w:t>
      </w:r>
      <w:r w:rsidRPr="00EB414A">
        <w:rPr>
          <w:b/>
        </w:rPr>
        <w:t>CONTRATANTE</w:t>
      </w:r>
      <w:r w:rsidRPr="00EB414A">
        <w:t xml:space="preserve">, ou que não atenda satisfatoriamente a execução do objeto. </w:t>
      </w:r>
      <w:r w:rsidRPr="00EB414A">
        <w:rPr>
          <w:rFonts w:eastAsia="MS Mincho"/>
        </w:rPr>
        <w:t xml:space="preserve">Feita a solicitação formal, a </w:t>
      </w:r>
      <w:r w:rsidRPr="00EB414A">
        <w:rPr>
          <w:rFonts w:eastAsia="MS Mincho"/>
          <w:b/>
        </w:rPr>
        <w:t>CONTRATADA</w:t>
      </w:r>
      <w:r w:rsidRPr="00EB414A">
        <w:rPr>
          <w:rFonts w:eastAsia="MS Mincho"/>
        </w:rPr>
        <w:t xml:space="preserve"> terá que adotar a providência no máximo em 48 horas (quarenta e oito horas) após o recebimento da comunicação;</w:t>
      </w:r>
    </w:p>
    <w:p w14:paraId="6A6F544D" w14:textId="77777777" w:rsidR="00802826" w:rsidRPr="00EB414A" w:rsidRDefault="00802826" w:rsidP="002B2D06">
      <w:pPr>
        <w:pStyle w:val="PargrafodaLista"/>
        <w:numPr>
          <w:ilvl w:val="0"/>
          <w:numId w:val="1"/>
        </w:numPr>
        <w:spacing w:line="360" w:lineRule="auto"/>
        <w:ind w:right="-1"/>
        <w:rPr>
          <w:bCs/>
        </w:rPr>
      </w:pPr>
      <w:r w:rsidRPr="00EB414A">
        <w:rPr>
          <w:bCs/>
        </w:rPr>
        <w:t xml:space="preserve">Manter sob sua responsabilidade todo o pessoal necessário à execução dos serviços objeto da proposta, arcando com os respectivos tributos e encargos trabalhistas, previdenciários, fiscais e comerciais resultantes da execução deste contrato, e apresentar à </w:t>
      </w:r>
      <w:r w:rsidRPr="00EB414A">
        <w:rPr>
          <w:b/>
          <w:bCs/>
        </w:rPr>
        <w:t>CONTRATANTE</w:t>
      </w:r>
      <w:r w:rsidRPr="00EB414A">
        <w:rPr>
          <w:bCs/>
        </w:rPr>
        <w:t xml:space="preserve">, quando solicitado, os respectivos </w:t>
      </w:r>
      <w:r w:rsidRPr="00EB414A">
        <w:t>comprovantes de pagamentos;</w:t>
      </w:r>
    </w:p>
    <w:p w14:paraId="4C01F4A0" w14:textId="77777777" w:rsidR="00802826" w:rsidRPr="00EB414A" w:rsidRDefault="00802826" w:rsidP="002B2D06">
      <w:pPr>
        <w:pStyle w:val="PargrafodaLista"/>
        <w:numPr>
          <w:ilvl w:val="0"/>
          <w:numId w:val="1"/>
        </w:numPr>
        <w:spacing w:line="360" w:lineRule="auto"/>
        <w:ind w:right="-1"/>
        <w:rPr>
          <w:bCs/>
        </w:rPr>
      </w:pPr>
      <w:r w:rsidRPr="00EB414A">
        <w:rPr>
          <w:bCs/>
        </w:rPr>
        <w:t xml:space="preserve">Dar plena e fiel execução ao contrato, e garantir a correção de todos os erros detectados nos programas, nos sistemas e nos equipamentos, sem ônus para a </w:t>
      </w:r>
      <w:r w:rsidRPr="00EB414A">
        <w:rPr>
          <w:b/>
          <w:bCs/>
        </w:rPr>
        <w:t>CONTRATANTE</w:t>
      </w:r>
      <w:r w:rsidRPr="00EB414A">
        <w:rPr>
          <w:bCs/>
        </w:rPr>
        <w:t xml:space="preserve">; </w:t>
      </w:r>
    </w:p>
    <w:p w14:paraId="02127220" w14:textId="77777777" w:rsidR="00802826" w:rsidRPr="00EB414A" w:rsidRDefault="00802826" w:rsidP="002B2D06">
      <w:pPr>
        <w:pStyle w:val="PargrafodaLista"/>
        <w:numPr>
          <w:ilvl w:val="0"/>
          <w:numId w:val="1"/>
        </w:numPr>
        <w:spacing w:line="360" w:lineRule="auto"/>
        <w:ind w:right="-1"/>
        <w:rPr>
          <w:bCs/>
        </w:rPr>
      </w:pPr>
      <w:r w:rsidRPr="00EB414A">
        <w:rPr>
          <w:bCs/>
        </w:rPr>
        <w:t>Responsabilizar-se sobre quaisquer acidentes de trabalho na execução dos serviços, assumindo integral responsabilidade pela boa execução e eficiência dos serviços que realizar, bem como pelos danos causados, direta ou indiretamente, decorrentes da realização desses;</w:t>
      </w:r>
    </w:p>
    <w:p w14:paraId="18B0DA7E" w14:textId="77777777" w:rsidR="00802826" w:rsidRPr="00EB414A" w:rsidRDefault="00802826" w:rsidP="002B2D06">
      <w:pPr>
        <w:pStyle w:val="PargrafodaLista"/>
        <w:numPr>
          <w:ilvl w:val="0"/>
          <w:numId w:val="1"/>
        </w:numPr>
        <w:spacing w:line="360" w:lineRule="auto"/>
        <w:ind w:right="-1"/>
        <w:rPr>
          <w:bCs/>
        </w:rPr>
      </w:pPr>
      <w:r w:rsidRPr="00EB414A">
        <w:lastRenderedPageBreak/>
        <w:t>Responsabilizar-se pela guarda dos materiais e equipamentos utilizados durante a execução dos serviços, e utilizar devidamente os equipamentos de acordo com as especificações;</w:t>
      </w:r>
    </w:p>
    <w:p w14:paraId="53BAD556" w14:textId="77777777" w:rsidR="00802826" w:rsidRPr="00EB414A" w:rsidRDefault="00802826" w:rsidP="002B2D06">
      <w:pPr>
        <w:pStyle w:val="PargrafodaLista"/>
        <w:numPr>
          <w:ilvl w:val="0"/>
          <w:numId w:val="1"/>
        </w:numPr>
        <w:spacing w:line="360" w:lineRule="auto"/>
        <w:ind w:right="-1"/>
        <w:rPr>
          <w:bCs/>
        </w:rPr>
      </w:pPr>
      <w:r w:rsidRPr="00EB414A">
        <w:rPr>
          <w:bCs/>
        </w:rPr>
        <w:t>Responsabilizar-se integralmente pelo controle de qualidade dos serviços;</w:t>
      </w:r>
    </w:p>
    <w:p w14:paraId="64B7C3BC" w14:textId="433E6E28" w:rsidR="00053F5C" w:rsidRPr="00EB414A" w:rsidRDefault="00053F5C" w:rsidP="002B2D06">
      <w:pPr>
        <w:pStyle w:val="PargrafodaLista"/>
        <w:numPr>
          <w:ilvl w:val="0"/>
          <w:numId w:val="1"/>
        </w:numPr>
        <w:tabs>
          <w:tab w:val="left" w:pos="3382"/>
        </w:tabs>
        <w:spacing w:line="360" w:lineRule="auto"/>
        <w:rPr>
          <w:rFonts w:eastAsia="MS Mincho"/>
        </w:rPr>
      </w:pPr>
      <w:r w:rsidRPr="00EB414A">
        <w:rPr>
          <w:rFonts w:eastAsia="MS Mincho"/>
        </w:rPr>
        <w:t xml:space="preserve">A </w:t>
      </w:r>
      <w:r w:rsidRPr="00EB414A">
        <w:rPr>
          <w:rFonts w:eastAsia="MS Mincho"/>
          <w:b/>
        </w:rPr>
        <w:t>CONTRATADA</w:t>
      </w:r>
      <w:r w:rsidRPr="00EB414A">
        <w:rPr>
          <w:rFonts w:eastAsia="MS Mincho"/>
        </w:rPr>
        <w:t xml:space="preserve"> deverá observar, rigorosamente, o horário de início das sessões, devendo chegar com tempo de antecedência necessári</w:t>
      </w:r>
      <w:r w:rsidR="00362B34" w:rsidRPr="00EB414A">
        <w:rPr>
          <w:rFonts w:eastAsia="MS Mincho"/>
        </w:rPr>
        <w:t>a</w:t>
      </w:r>
      <w:r w:rsidRPr="00EB414A">
        <w:rPr>
          <w:rFonts w:eastAsia="MS Mincho"/>
        </w:rPr>
        <w:t xml:space="preserve"> para o desenvolvimento dos trabalhos; </w:t>
      </w:r>
    </w:p>
    <w:p w14:paraId="0A2B9EF4" w14:textId="77777777" w:rsidR="00802826" w:rsidRPr="00EB414A" w:rsidRDefault="00802826" w:rsidP="002B2D06">
      <w:pPr>
        <w:pStyle w:val="PargrafodaLista"/>
        <w:numPr>
          <w:ilvl w:val="0"/>
          <w:numId w:val="1"/>
        </w:numPr>
        <w:tabs>
          <w:tab w:val="left" w:pos="3382"/>
        </w:tabs>
        <w:spacing w:line="360" w:lineRule="auto"/>
        <w:ind w:right="-1"/>
        <w:rPr>
          <w:rFonts w:eastAsia="MS Mincho"/>
        </w:rPr>
      </w:pPr>
      <w:r w:rsidRPr="00EB414A">
        <w:rPr>
          <w:rFonts w:eastAsia="MS Mincho"/>
        </w:rPr>
        <w:t xml:space="preserve">Comparecer em Juízo nas ações trabalhistas propostas por seus empregados contra si, ou propostas contra a </w:t>
      </w:r>
      <w:r w:rsidRPr="00EB414A">
        <w:rPr>
          <w:rFonts w:eastAsia="MS Mincho"/>
          <w:b/>
        </w:rPr>
        <w:t>CONTRATANTE</w:t>
      </w:r>
      <w:r w:rsidRPr="00EB414A">
        <w:rPr>
          <w:rFonts w:eastAsia="MS Mincho"/>
        </w:rPr>
        <w:t>, assumindo o polo passivo, defendendo-se judicialmente e reconhecendo perante a Justiça do Trabalho, sua condição de empregadora, arcando com o ônus de eventual condenação, inclusive honorários advocatícios, custas judiciais e demais cominações e sucumbências;</w:t>
      </w:r>
    </w:p>
    <w:p w14:paraId="467DAC84" w14:textId="20A2F859" w:rsidR="00802826" w:rsidRPr="00EB414A" w:rsidRDefault="000B02BD" w:rsidP="002B2D06">
      <w:pPr>
        <w:pStyle w:val="PargrafodaLista"/>
        <w:numPr>
          <w:ilvl w:val="0"/>
          <w:numId w:val="1"/>
        </w:numPr>
        <w:tabs>
          <w:tab w:val="left" w:pos="3382"/>
        </w:tabs>
        <w:spacing w:line="360" w:lineRule="auto"/>
        <w:ind w:right="-1"/>
        <w:rPr>
          <w:rFonts w:eastAsia="MS Mincho"/>
        </w:rPr>
      </w:pPr>
      <w:r w:rsidRPr="00EB414A">
        <w:t>Atender às determinações regulares emitidas pelo fiscal do contrato ou autoridade superior (</w:t>
      </w:r>
      <w:hyperlink r:id="rId7" w:anchor="art137" w:history="1">
        <w:r w:rsidRPr="00EB414A">
          <w:rPr>
            <w:rStyle w:val="Hyperlink"/>
            <w:color w:val="auto"/>
          </w:rPr>
          <w:t>art. 137, II</w:t>
        </w:r>
      </w:hyperlink>
      <w:r w:rsidRPr="00EB414A">
        <w:t>) e prestar todo esclarecimento ou informação por eles solicitados;</w:t>
      </w:r>
    </w:p>
    <w:p w14:paraId="271E31EB" w14:textId="06896D87" w:rsidR="000B02BD" w:rsidRPr="00EB414A" w:rsidRDefault="000B02BD" w:rsidP="002B2D06">
      <w:pPr>
        <w:pStyle w:val="PargrafodaLista"/>
        <w:numPr>
          <w:ilvl w:val="0"/>
          <w:numId w:val="1"/>
        </w:numPr>
        <w:tabs>
          <w:tab w:val="left" w:pos="3382"/>
        </w:tabs>
        <w:spacing w:line="360" w:lineRule="auto"/>
        <w:ind w:right="-1"/>
        <w:rPr>
          <w:rFonts w:eastAsia="MS Mincho"/>
        </w:rPr>
      </w:pPr>
      <w:r w:rsidRPr="00EB414A">
        <w:t>Reparar, corrigir, remover, reconstruir ou substituir, às suas expensas, no total ou em parte, no prazo fixado pelo fiscal do contrato, os serviços nos quais se verificarem vícios, defeitos ou incorreções resultantes da execução ou dos materiais empregados;</w:t>
      </w:r>
    </w:p>
    <w:p w14:paraId="613B8951" w14:textId="43ADE1F8" w:rsidR="000B02BD" w:rsidRPr="00EB414A" w:rsidRDefault="000B02BD" w:rsidP="002B2D06">
      <w:pPr>
        <w:pStyle w:val="PargrafodaLista"/>
        <w:numPr>
          <w:ilvl w:val="0"/>
          <w:numId w:val="1"/>
        </w:numPr>
        <w:tabs>
          <w:tab w:val="left" w:pos="3382"/>
        </w:tabs>
        <w:spacing w:line="360" w:lineRule="auto"/>
        <w:ind w:right="-1"/>
        <w:rPr>
          <w:rFonts w:eastAsia="MS Mincho"/>
        </w:rPr>
      </w:pPr>
      <w:r w:rsidRPr="00EB414A">
        <w:t xml:space="preserve">Responsabilizar-se pelos vícios e danos decorrentes da execução do objeto, de acordo com o </w:t>
      </w:r>
      <w:hyperlink r:id="rId8" w:history="1">
        <w:r w:rsidRPr="00EB414A">
          <w:rPr>
            <w:rStyle w:val="Hyperlink"/>
            <w:color w:val="auto"/>
          </w:rPr>
          <w:t>Código de Defesa do Consumidor (Lei nº 8.078, de 1990</w:t>
        </w:r>
      </w:hyperlink>
      <w:r w:rsidRPr="00EB414A">
        <w:t>), bem como por todo e qualquer dano causado à Administração ou terceiros, não reduzindo essa responsabilidade a fiscalização ou o acompanhamento da execução contratual pelo Contratante, que ficará autorizado a descontar dos pagamentos devidos o valor correspondente aos danos sofridos;</w:t>
      </w:r>
    </w:p>
    <w:p w14:paraId="05343DE6" w14:textId="6DC5E4E5" w:rsidR="00CF5767" w:rsidRPr="00EB414A" w:rsidRDefault="000B02BD" w:rsidP="002B2D06">
      <w:pPr>
        <w:pStyle w:val="PargrafodaLista"/>
        <w:numPr>
          <w:ilvl w:val="0"/>
          <w:numId w:val="1"/>
        </w:numPr>
        <w:tabs>
          <w:tab w:val="left" w:pos="3382"/>
        </w:tabs>
        <w:spacing w:line="360" w:lineRule="auto"/>
        <w:ind w:right="-1"/>
        <w:rPr>
          <w:rStyle w:val="Hyperlink"/>
          <w:rFonts w:eastAsia="MS Mincho"/>
          <w:color w:val="auto"/>
          <w:u w:val="none"/>
        </w:rPr>
      </w:pPr>
      <w:r w:rsidRPr="00EB414A">
        <w:t xml:space="preserve">Não contratar, durante a vigência do contrato, cônjuge, companheiro ou parente em linha reta, colateral ou por afinidade, até o terceiro grau, de dirigente do contratante ou do fiscal ou gestor do contrato, nos termos do </w:t>
      </w:r>
      <w:hyperlink r:id="rId9" w:anchor="art48" w:history="1">
        <w:r w:rsidRPr="00EB414A">
          <w:rPr>
            <w:rStyle w:val="Hyperlink"/>
            <w:color w:val="auto"/>
          </w:rPr>
          <w:t>artigo 48, parágrafo único, da Lei nº 14.133, de 2021</w:t>
        </w:r>
      </w:hyperlink>
      <w:r w:rsidR="00CF5767" w:rsidRPr="00EB414A">
        <w:rPr>
          <w:rStyle w:val="Hyperlink"/>
          <w:color w:val="auto"/>
        </w:rPr>
        <w:t>;</w:t>
      </w:r>
    </w:p>
    <w:p w14:paraId="5BEB24A5" w14:textId="41FBB1ED" w:rsidR="00CF5767" w:rsidRPr="00EB414A" w:rsidRDefault="00CF5767" w:rsidP="002B2D06">
      <w:pPr>
        <w:pStyle w:val="PargrafodaLista"/>
        <w:numPr>
          <w:ilvl w:val="0"/>
          <w:numId w:val="1"/>
        </w:numPr>
        <w:tabs>
          <w:tab w:val="left" w:pos="3382"/>
        </w:tabs>
        <w:spacing w:line="360" w:lineRule="auto"/>
        <w:ind w:right="-1"/>
        <w:rPr>
          <w:rFonts w:eastAsia="MS Mincho"/>
        </w:rPr>
      </w:pPr>
      <w:r w:rsidRPr="00EB414A">
        <w:t>Comunicar ao Fiscal do contrato, no prazo de 24 (vinte e quatro) horas, qualquer ocorrência anormal ou acidente que se verifique no local dos serviços;</w:t>
      </w:r>
    </w:p>
    <w:p w14:paraId="6FE598E0" w14:textId="1B68F19F" w:rsidR="00CF5767" w:rsidRPr="00EB414A" w:rsidRDefault="00CF5767" w:rsidP="002B2D06">
      <w:pPr>
        <w:pStyle w:val="PargrafodaLista"/>
        <w:numPr>
          <w:ilvl w:val="0"/>
          <w:numId w:val="1"/>
        </w:numPr>
        <w:tabs>
          <w:tab w:val="left" w:pos="3382"/>
        </w:tabs>
        <w:spacing w:line="360" w:lineRule="auto"/>
        <w:ind w:right="-1"/>
        <w:rPr>
          <w:rFonts w:eastAsia="MS Mincho"/>
        </w:rPr>
      </w:pPr>
      <w:r w:rsidRPr="00EB414A">
        <w:lastRenderedPageBreak/>
        <w:t>Paralisar, por determinação do Contratante, qualquer atividade que não esteja sendo executada de acordo com a boa técnica ou que ponha em risco a segurança de pessoas ou bens de terceiros;</w:t>
      </w:r>
    </w:p>
    <w:p w14:paraId="240A2BB1" w14:textId="6344C70F" w:rsidR="00CF5767" w:rsidRPr="00EB414A" w:rsidRDefault="00053F5C" w:rsidP="002B2D06">
      <w:pPr>
        <w:pStyle w:val="PargrafodaLista"/>
        <w:numPr>
          <w:ilvl w:val="0"/>
          <w:numId w:val="1"/>
        </w:numPr>
        <w:tabs>
          <w:tab w:val="left" w:pos="3382"/>
        </w:tabs>
        <w:spacing w:line="360" w:lineRule="auto"/>
        <w:ind w:right="-1"/>
        <w:rPr>
          <w:rFonts w:eastAsia="MS Mincho"/>
        </w:rPr>
      </w:pPr>
      <w:r w:rsidRPr="00EB414A">
        <w:t>Conduzir os trabalhos com estrita observância às normas da legislação pertinente, cumprindo as determinações dos Poderes Públicos, mantendo sempre limpo o local dos serviços e nas melhores condições de segurança, higiene e disciplina;</w:t>
      </w:r>
    </w:p>
    <w:p w14:paraId="609574B2" w14:textId="546F908D" w:rsidR="00053F5C" w:rsidRPr="00EB414A" w:rsidRDefault="00053F5C" w:rsidP="002B2D06">
      <w:pPr>
        <w:pStyle w:val="PargrafodaLista"/>
        <w:numPr>
          <w:ilvl w:val="0"/>
          <w:numId w:val="1"/>
        </w:numPr>
        <w:tabs>
          <w:tab w:val="left" w:pos="3382"/>
        </w:tabs>
        <w:spacing w:line="360" w:lineRule="auto"/>
        <w:ind w:right="-1"/>
        <w:rPr>
          <w:rFonts w:eastAsia="MS Mincho"/>
        </w:rPr>
      </w:pPr>
      <w:r w:rsidRPr="00EB414A">
        <w:t>Submeter previamente, por escrito, ao Contratante, para análise e aprovação, quaisquer mudanças nos métodos executivos que fujam às especificações do memorial descritivo ou instrumento congênere;</w:t>
      </w:r>
    </w:p>
    <w:p w14:paraId="57095CBE" w14:textId="4C4951FB" w:rsidR="00053F5C" w:rsidRPr="00EB414A" w:rsidRDefault="00053F5C" w:rsidP="002B2D06">
      <w:pPr>
        <w:pStyle w:val="PargrafodaLista"/>
        <w:numPr>
          <w:ilvl w:val="0"/>
          <w:numId w:val="1"/>
        </w:numPr>
        <w:tabs>
          <w:tab w:val="left" w:pos="3382"/>
        </w:tabs>
        <w:spacing w:line="360" w:lineRule="auto"/>
        <w:ind w:right="-1"/>
        <w:rPr>
          <w:rFonts w:eastAsia="MS Mincho"/>
        </w:rPr>
      </w:pPr>
      <w:r w:rsidRPr="00EB414A">
        <w:t>Não permitir a utilização de qualquer trabalho do menor de dezesseis anos, exceto na condição de aprendiz para os maiores de quatorze anos, nem permitir a utilização do trabalho do menor de dezoito anos em trabalho noturno, perigoso ou insalubre;</w:t>
      </w:r>
    </w:p>
    <w:p w14:paraId="33DADA22" w14:textId="3FE972DA" w:rsidR="00053F5C" w:rsidRPr="00EB414A" w:rsidRDefault="00053F5C" w:rsidP="002B2D06">
      <w:pPr>
        <w:pStyle w:val="PargrafodaLista"/>
        <w:numPr>
          <w:ilvl w:val="0"/>
          <w:numId w:val="1"/>
        </w:numPr>
        <w:tabs>
          <w:tab w:val="left" w:pos="3382"/>
        </w:tabs>
        <w:spacing w:line="360" w:lineRule="auto"/>
        <w:ind w:right="-1"/>
        <w:rPr>
          <w:rFonts w:eastAsia="MS Mincho"/>
        </w:rPr>
      </w:pPr>
      <w:r w:rsidRPr="00EB414A">
        <w:t>Guardar sigilo sobre todas as informações obtidas em decorrência do cumprimento do contrato;</w:t>
      </w:r>
    </w:p>
    <w:p w14:paraId="123DC964" w14:textId="3FF88AF7" w:rsidR="00362B34" w:rsidRPr="00EB414A" w:rsidRDefault="00053F5C" w:rsidP="00362B34">
      <w:pPr>
        <w:pStyle w:val="PargrafodaLista"/>
        <w:numPr>
          <w:ilvl w:val="0"/>
          <w:numId w:val="1"/>
        </w:numPr>
        <w:tabs>
          <w:tab w:val="left" w:pos="3382"/>
        </w:tabs>
        <w:spacing w:line="360" w:lineRule="auto"/>
        <w:ind w:right="-1"/>
        <w:rPr>
          <w:rFonts w:eastAsia="MS Mincho"/>
        </w:rPr>
      </w:pPr>
      <w:r w:rsidRPr="00EB414A">
        <w:rPr>
          <w:rFonts w:eastAsia="MS Mincho"/>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w:t>
      </w:r>
      <w:r w:rsidR="00362B34" w:rsidRPr="00EB414A">
        <w:rPr>
          <w:rFonts w:eastAsia="MS Mincho"/>
        </w:rPr>
        <w:t>I, d, da Lei nº 14.133, de 2021.</w:t>
      </w:r>
    </w:p>
    <w:p w14:paraId="3CF7FEAC" w14:textId="77777777" w:rsidR="00362B34" w:rsidRPr="00EB414A" w:rsidRDefault="00362B34" w:rsidP="00362B34">
      <w:pPr>
        <w:pStyle w:val="PargrafodaLista"/>
        <w:tabs>
          <w:tab w:val="left" w:pos="3382"/>
        </w:tabs>
        <w:spacing w:line="360" w:lineRule="auto"/>
        <w:ind w:left="720" w:right="-1"/>
        <w:rPr>
          <w:rFonts w:eastAsia="MS Mincho"/>
        </w:rPr>
      </w:pPr>
    </w:p>
    <w:p w14:paraId="78FAF9F0" w14:textId="77777777" w:rsidR="00053F5C" w:rsidRPr="00EB414A" w:rsidRDefault="00053F5C" w:rsidP="002B2D06">
      <w:pPr>
        <w:tabs>
          <w:tab w:val="left" w:pos="3382"/>
        </w:tabs>
        <w:spacing w:line="360" w:lineRule="auto"/>
        <w:ind w:right="-1"/>
        <w:rPr>
          <w:rFonts w:eastAsia="MS Mincho"/>
          <w:b/>
        </w:rPr>
      </w:pPr>
      <w:r w:rsidRPr="00EB414A">
        <w:rPr>
          <w:rFonts w:eastAsia="MS Mincho"/>
          <w:b/>
        </w:rPr>
        <w:t>CLÁUSULA NONA – GARANTIA DE EXECUÇÃO (art. 92, XII)</w:t>
      </w:r>
    </w:p>
    <w:p w14:paraId="1ECE20C4" w14:textId="77777777" w:rsidR="00053F5C" w:rsidRPr="00EB414A" w:rsidRDefault="00053F5C" w:rsidP="002B2D06">
      <w:pPr>
        <w:tabs>
          <w:tab w:val="left" w:pos="3382"/>
        </w:tabs>
        <w:spacing w:line="360" w:lineRule="auto"/>
        <w:ind w:right="-1"/>
        <w:rPr>
          <w:rFonts w:eastAsia="MS Mincho"/>
          <w:b/>
        </w:rPr>
      </w:pPr>
    </w:p>
    <w:p w14:paraId="37258358" w14:textId="5D9EAEE2" w:rsidR="00053F5C" w:rsidRPr="00EB414A" w:rsidRDefault="00053F5C" w:rsidP="002B2D06">
      <w:pPr>
        <w:tabs>
          <w:tab w:val="left" w:pos="3382"/>
        </w:tabs>
        <w:spacing w:line="360" w:lineRule="auto"/>
        <w:ind w:right="-1"/>
        <w:rPr>
          <w:rFonts w:eastAsia="MS Mincho"/>
          <w:b/>
        </w:rPr>
      </w:pPr>
      <w:r w:rsidRPr="00EB414A">
        <w:rPr>
          <w:rFonts w:eastAsia="MS Mincho"/>
          <w:b/>
        </w:rPr>
        <w:t xml:space="preserve">9.1 </w:t>
      </w:r>
      <w:r w:rsidRPr="00EB414A">
        <w:rPr>
          <w:rFonts w:eastAsia="MS Mincho"/>
        </w:rPr>
        <w:t>Não haverá exigência de garantia contratual da execução.</w:t>
      </w:r>
    </w:p>
    <w:p w14:paraId="5E500E6E" w14:textId="77777777" w:rsidR="00802826" w:rsidRPr="00EB414A" w:rsidRDefault="00802826" w:rsidP="002B2D06">
      <w:pPr>
        <w:pStyle w:val="WW-Recuodecorpodetexto2"/>
        <w:spacing w:line="360" w:lineRule="auto"/>
        <w:ind w:right="-1" w:firstLine="0"/>
        <w:rPr>
          <w:rFonts w:ascii="Times New Roman" w:hAnsi="Times New Roman"/>
          <w:b/>
          <w:szCs w:val="24"/>
        </w:rPr>
      </w:pPr>
    </w:p>
    <w:p w14:paraId="2C777FF2" w14:textId="7C1C9297" w:rsidR="00802826" w:rsidRPr="00EB414A" w:rsidRDefault="00802826" w:rsidP="002B2D06">
      <w:pPr>
        <w:pStyle w:val="WW-Recuodecorpodetexto2"/>
        <w:spacing w:line="360" w:lineRule="auto"/>
        <w:ind w:right="-1" w:firstLine="0"/>
        <w:rPr>
          <w:rFonts w:ascii="Times New Roman" w:hAnsi="Times New Roman"/>
          <w:b/>
          <w:szCs w:val="24"/>
        </w:rPr>
      </w:pPr>
      <w:r w:rsidRPr="00EB414A">
        <w:rPr>
          <w:rFonts w:ascii="Times New Roman" w:hAnsi="Times New Roman"/>
          <w:b/>
          <w:szCs w:val="24"/>
        </w:rPr>
        <w:t xml:space="preserve">CLÁUSULA </w:t>
      </w:r>
      <w:r w:rsidR="00053F5C" w:rsidRPr="00EB414A">
        <w:rPr>
          <w:rFonts w:ascii="Times New Roman" w:hAnsi="Times New Roman"/>
          <w:b/>
          <w:szCs w:val="24"/>
        </w:rPr>
        <w:t>DÉCIMA</w:t>
      </w:r>
      <w:r w:rsidRPr="00EB414A">
        <w:rPr>
          <w:rFonts w:ascii="Times New Roman" w:hAnsi="Times New Roman"/>
          <w:b/>
          <w:szCs w:val="24"/>
        </w:rPr>
        <w:t xml:space="preserve"> </w:t>
      </w:r>
      <w:r w:rsidR="00053F5C" w:rsidRPr="00EB414A">
        <w:rPr>
          <w:rFonts w:ascii="Times New Roman" w:hAnsi="Times New Roman"/>
          <w:b/>
          <w:szCs w:val="24"/>
        </w:rPr>
        <w:t>–</w:t>
      </w:r>
      <w:r w:rsidRPr="00EB414A">
        <w:rPr>
          <w:rFonts w:ascii="Times New Roman" w:hAnsi="Times New Roman"/>
          <w:b/>
          <w:szCs w:val="24"/>
        </w:rPr>
        <w:t xml:space="preserve"> DAS</w:t>
      </w:r>
      <w:r w:rsidR="00053F5C" w:rsidRPr="00EB414A">
        <w:rPr>
          <w:rFonts w:ascii="Times New Roman" w:hAnsi="Times New Roman"/>
          <w:b/>
          <w:szCs w:val="24"/>
        </w:rPr>
        <w:t xml:space="preserve"> INFRAÇÕES E </w:t>
      </w:r>
      <w:r w:rsidRPr="00EB414A">
        <w:rPr>
          <w:rFonts w:ascii="Times New Roman" w:hAnsi="Times New Roman"/>
          <w:b/>
          <w:szCs w:val="24"/>
        </w:rPr>
        <w:t xml:space="preserve">SANÇÕES </w:t>
      </w:r>
      <w:r w:rsidR="00053F5C" w:rsidRPr="00EB414A">
        <w:rPr>
          <w:rFonts w:ascii="Times New Roman" w:hAnsi="Times New Roman"/>
          <w:b/>
          <w:szCs w:val="24"/>
        </w:rPr>
        <w:t>ADMINISTRATIVAS</w:t>
      </w:r>
    </w:p>
    <w:p w14:paraId="7F7430B7" w14:textId="77777777" w:rsidR="00802826" w:rsidRPr="00EB414A" w:rsidRDefault="00802826" w:rsidP="002B2D06">
      <w:pPr>
        <w:pStyle w:val="WW-Recuodecorpodetexto2"/>
        <w:spacing w:line="360" w:lineRule="auto"/>
        <w:ind w:right="-1" w:firstLine="0"/>
        <w:rPr>
          <w:rFonts w:ascii="Times New Roman" w:hAnsi="Times New Roman"/>
          <w:szCs w:val="24"/>
        </w:rPr>
      </w:pPr>
    </w:p>
    <w:p w14:paraId="6B0F445D" w14:textId="3ADEAF84" w:rsidR="00053F5C" w:rsidRPr="00EB414A" w:rsidRDefault="00053F5C" w:rsidP="002B2D06">
      <w:pPr>
        <w:spacing w:line="360" w:lineRule="auto"/>
        <w:rPr>
          <w:rFonts w:eastAsia="Calibri"/>
          <w:kern w:val="2"/>
          <w:lang w:eastAsia="en-US"/>
        </w:rPr>
      </w:pPr>
      <w:r w:rsidRPr="00EB414A">
        <w:rPr>
          <w:rFonts w:eastAsia="Arial"/>
          <w:b/>
          <w:kern w:val="2"/>
          <w:lang w:eastAsia="en-US"/>
        </w:rPr>
        <w:t>10.1.</w:t>
      </w:r>
      <w:r w:rsidRPr="00EB414A">
        <w:rPr>
          <w:rFonts w:eastAsia="Arial"/>
          <w:kern w:val="2"/>
          <w:lang w:eastAsia="en-US"/>
        </w:rPr>
        <w:t xml:space="preserve"> Comete infração </w:t>
      </w:r>
      <w:r w:rsidRPr="00EB414A">
        <w:rPr>
          <w:rFonts w:eastAsia="Calibri"/>
          <w:kern w:val="2"/>
          <w:lang w:eastAsia="en-US"/>
        </w:rPr>
        <w:t>administrativa o fornecedor que cometer quaisquer das infrações previstas no art. 155 da Lei nº 14.133/2021 e ficará sujeito as seguintes sanções:</w:t>
      </w:r>
    </w:p>
    <w:p w14:paraId="43BE8531" w14:textId="77777777" w:rsidR="00053F5C" w:rsidRPr="00EB414A" w:rsidRDefault="00053F5C" w:rsidP="002B2D06">
      <w:pPr>
        <w:spacing w:line="360" w:lineRule="auto"/>
        <w:rPr>
          <w:rFonts w:eastAsia="Calibri"/>
          <w:kern w:val="2"/>
          <w:lang w:eastAsia="en-US"/>
        </w:rPr>
      </w:pPr>
    </w:p>
    <w:p w14:paraId="7F0887BB" w14:textId="77777777" w:rsidR="00053F5C" w:rsidRPr="00EB414A" w:rsidRDefault="00053F5C" w:rsidP="002B2D06">
      <w:pPr>
        <w:pStyle w:val="PargrafodaLista"/>
        <w:numPr>
          <w:ilvl w:val="0"/>
          <w:numId w:val="4"/>
        </w:numPr>
        <w:spacing w:line="360" w:lineRule="auto"/>
        <w:contextualSpacing/>
        <w:rPr>
          <w:rFonts w:eastAsia="Calibri"/>
          <w:kern w:val="2"/>
          <w:lang w:eastAsia="en-US"/>
        </w:rPr>
      </w:pPr>
      <w:r w:rsidRPr="00EB414A">
        <w:rPr>
          <w:rFonts w:eastAsia="Calibri"/>
          <w:kern w:val="2"/>
          <w:lang w:eastAsia="en-US"/>
        </w:rPr>
        <w:lastRenderedPageBreak/>
        <w:t>Advertência, quando não se justificar a imposição de penalidade mais grave;</w:t>
      </w:r>
    </w:p>
    <w:p w14:paraId="5306545B" w14:textId="77777777" w:rsidR="00053F5C" w:rsidRPr="00EB414A" w:rsidRDefault="00053F5C" w:rsidP="002B2D06">
      <w:pPr>
        <w:pStyle w:val="PargrafodaLista"/>
        <w:numPr>
          <w:ilvl w:val="0"/>
          <w:numId w:val="4"/>
        </w:numPr>
        <w:spacing w:line="360" w:lineRule="auto"/>
        <w:contextualSpacing/>
        <w:rPr>
          <w:rFonts w:eastAsia="Calibri"/>
          <w:kern w:val="2"/>
          <w:lang w:eastAsia="en-US"/>
        </w:rPr>
      </w:pPr>
      <w:r w:rsidRPr="00EB414A">
        <w:rPr>
          <w:rFonts w:eastAsia="Calibri"/>
          <w:kern w:val="2"/>
          <w:lang w:eastAsia="en-US"/>
        </w:rPr>
        <w:t>Multa;</w:t>
      </w:r>
    </w:p>
    <w:p w14:paraId="689CFB76" w14:textId="77777777" w:rsidR="00053F5C" w:rsidRPr="00EB414A" w:rsidRDefault="00053F5C" w:rsidP="002B2D06">
      <w:pPr>
        <w:pStyle w:val="PargrafodaLista"/>
        <w:numPr>
          <w:ilvl w:val="0"/>
          <w:numId w:val="4"/>
        </w:numPr>
        <w:spacing w:line="360" w:lineRule="auto"/>
        <w:contextualSpacing/>
        <w:rPr>
          <w:rFonts w:eastAsia="Calibri"/>
          <w:kern w:val="2"/>
          <w:lang w:eastAsia="en-US"/>
        </w:rPr>
      </w:pPr>
      <w:r w:rsidRPr="00EB414A">
        <w:rPr>
          <w:rFonts w:eastAsia="Calibri"/>
          <w:kern w:val="2"/>
          <w:lang w:eastAsia="en-US"/>
        </w:rPr>
        <w:t xml:space="preserve">Impedimento de licitar e contratar no âmbito da Administração, pelo prazo máximo de 3 (três) anos; e </w:t>
      </w:r>
    </w:p>
    <w:p w14:paraId="4BC5C380" w14:textId="77777777" w:rsidR="00053F5C" w:rsidRPr="00EB414A" w:rsidRDefault="00053F5C" w:rsidP="002B2D06">
      <w:pPr>
        <w:pStyle w:val="PargrafodaLista"/>
        <w:numPr>
          <w:ilvl w:val="0"/>
          <w:numId w:val="4"/>
        </w:numPr>
        <w:spacing w:line="360" w:lineRule="auto"/>
        <w:contextualSpacing/>
        <w:rPr>
          <w:rFonts w:eastAsia="Calibri"/>
          <w:kern w:val="2"/>
          <w:lang w:eastAsia="en-US"/>
        </w:rPr>
      </w:pPr>
      <w:r w:rsidRPr="00EB414A">
        <w:rPr>
          <w:rFonts w:eastAsia="Calibri"/>
          <w:kern w:val="2"/>
          <w:lang w:eastAsia="en-US"/>
        </w:rPr>
        <w:t>Declaração de inidoneidade para licitar ou contratar, que impedirá o responsável de licitar ou contratar no âmbito da Administração Pública pelo prazo mínimo de 3 (três) anos e máximo de 6 (seis) anos.</w:t>
      </w:r>
    </w:p>
    <w:p w14:paraId="7CE9F571" w14:textId="77777777" w:rsidR="00053F5C" w:rsidRPr="00EB414A" w:rsidRDefault="00053F5C" w:rsidP="002B2D06">
      <w:pPr>
        <w:spacing w:line="360" w:lineRule="auto"/>
        <w:rPr>
          <w:rFonts w:eastAsia="Calibri"/>
          <w:kern w:val="2"/>
          <w:lang w:eastAsia="en-US"/>
        </w:rPr>
      </w:pPr>
    </w:p>
    <w:p w14:paraId="3679D821" w14:textId="2F5EA412" w:rsidR="00053F5C" w:rsidRPr="00EB414A" w:rsidRDefault="00053F5C" w:rsidP="002B2D06">
      <w:pPr>
        <w:spacing w:line="360" w:lineRule="auto"/>
        <w:rPr>
          <w:rFonts w:eastAsia="Calibri"/>
          <w:kern w:val="2"/>
          <w:lang w:eastAsia="en-US"/>
        </w:rPr>
      </w:pPr>
      <w:r w:rsidRPr="00EB414A">
        <w:rPr>
          <w:rFonts w:eastAsia="Calibri"/>
          <w:b/>
          <w:kern w:val="2"/>
          <w:lang w:eastAsia="en-US"/>
        </w:rPr>
        <w:t>10.2</w:t>
      </w:r>
      <w:r w:rsidRPr="00EB414A">
        <w:rPr>
          <w:rFonts w:eastAsia="Calibri"/>
          <w:kern w:val="2"/>
          <w:lang w:eastAsia="en-US"/>
        </w:rPr>
        <w:t xml:space="preserve">. Quando do atraso injustificado na execução do contrato de prestação de serviços, na execução de obra ou na entrega de materiais, sem prejuízo das demais sanções dispostas no </w:t>
      </w:r>
      <w:r w:rsidRPr="00EB414A">
        <w:rPr>
          <w:rFonts w:eastAsia="Calibri"/>
          <w:i/>
          <w:iCs/>
          <w:kern w:val="2"/>
          <w:lang w:eastAsia="en-US"/>
        </w:rPr>
        <w:t>caput</w:t>
      </w:r>
      <w:r w:rsidRPr="00EB414A">
        <w:rPr>
          <w:rFonts w:eastAsia="Calibri"/>
          <w:kern w:val="2"/>
          <w:lang w:eastAsia="en-US"/>
        </w:rPr>
        <w:t xml:space="preserve"> do art. 156 da Lei 14.133/2021, sujeitando a contratada à multa de mora calculada sobre o valor da obrigação não cumprida, a partir do primeiro dia útil seguinte ao término do prazo estipulado: </w:t>
      </w:r>
    </w:p>
    <w:p w14:paraId="7B652900" w14:textId="77777777" w:rsidR="00053F5C" w:rsidRPr="00EB414A" w:rsidRDefault="00053F5C" w:rsidP="002B2D06">
      <w:pPr>
        <w:spacing w:line="360" w:lineRule="auto"/>
        <w:rPr>
          <w:rFonts w:eastAsia="Calibri"/>
          <w:kern w:val="2"/>
          <w:lang w:eastAsia="en-US"/>
        </w:rPr>
      </w:pPr>
    </w:p>
    <w:p w14:paraId="041E3D79" w14:textId="77777777" w:rsidR="00053F5C" w:rsidRPr="00EB414A" w:rsidRDefault="00053F5C" w:rsidP="002B2D06">
      <w:pPr>
        <w:pStyle w:val="PargrafodaLista"/>
        <w:numPr>
          <w:ilvl w:val="0"/>
          <w:numId w:val="5"/>
        </w:numPr>
        <w:spacing w:line="360" w:lineRule="auto"/>
        <w:contextualSpacing/>
        <w:rPr>
          <w:rFonts w:eastAsia="Calibri"/>
          <w:kern w:val="2"/>
          <w:lang w:eastAsia="en-US"/>
        </w:rPr>
      </w:pPr>
      <w:r w:rsidRPr="00EB414A">
        <w:rPr>
          <w:rFonts w:eastAsia="Calibri"/>
          <w:kern w:val="2"/>
          <w:lang w:eastAsia="en-US"/>
        </w:rPr>
        <w:t xml:space="preserve">de 0,5% (meio por cento) ao dia, para atraso de até 15 (quinze) dias corridos; </w:t>
      </w:r>
    </w:p>
    <w:p w14:paraId="1BE0AC8C" w14:textId="77777777" w:rsidR="00053F5C" w:rsidRPr="00EB414A" w:rsidRDefault="00053F5C" w:rsidP="002B2D06">
      <w:pPr>
        <w:pStyle w:val="PargrafodaLista"/>
        <w:numPr>
          <w:ilvl w:val="0"/>
          <w:numId w:val="5"/>
        </w:numPr>
        <w:spacing w:line="360" w:lineRule="auto"/>
        <w:contextualSpacing/>
        <w:rPr>
          <w:rFonts w:eastAsia="Calibri"/>
          <w:kern w:val="2"/>
          <w:lang w:eastAsia="en-US"/>
        </w:rPr>
      </w:pPr>
      <w:r w:rsidRPr="00EB414A">
        <w:rPr>
          <w:rFonts w:eastAsia="Calibri"/>
          <w:kern w:val="2"/>
          <w:lang w:eastAsia="en-US"/>
        </w:rPr>
        <w:t xml:space="preserve">superados os 15 (quinze) dias corridos, a partir do 16º a multa será de 1% (um por cento) ao dia, limitado a 30 (trinta) dias corridos e aplicada em acréscimo à da alínea “a”; </w:t>
      </w:r>
    </w:p>
    <w:p w14:paraId="113E80DC" w14:textId="27314015" w:rsidR="00053F5C" w:rsidRPr="00EB414A" w:rsidRDefault="00053F5C" w:rsidP="002B2D06">
      <w:pPr>
        <w:pStyle w:val="PargrafodaLista"/>
        <w:numPr>
          <w:ilvl w:val="0"/>
          <w:numId w:val="5"/>
        </w:numPr>
        <w:spacing w:line="360" w:lineRule="auto"/>
        <w:contextualSpacing/>
        <w:rPr>
          <w:rFonts w:eastAsia="Calibri"/>
          <w:kern w:val="2"/>
          <w:lang w:eastAsia="en-US"/>
        </w:rPr>
      </w:pPr>
      <w:r w:rsidRPr="00EB414A">
        <w:rPr>
          <w:rFonts w:eastAsia="Calibri"/>
          <w:kern w:val="2"/>
          <w:lang w:eastAsia="en-US"/>
        </w:rPr>
        <w:t xml:space="preserve">após 30 (trinta) dias corridos, fica caracterizada a inexecução parcial ou total, conforme o caso, aplicando-se o disposto no inciso </w:t>
      </w:r>
      <w:r w:rsidR="00E63A18" w:rsidRPr="00EB414A">
        <w:rPr>
          <w:rFonts w:eastAsia="Calibri"/>
          <w:kern w:val="2"/>
          <w:lang w:eastAsia="en-US"/>
        </w:rPr>
        <w:t>10.3</w:t>
      </w:r>
      <w:r w:rsidRPr="00EB414A">
        <w:rPr>
          <w:rFonts w:eastAsia="Calibri"/>
          <w:kern w:val="2"/>
          <w:lang w:eastAsia="en-US"/>
        </w:rPr>
        <w:t xml:space="preserve">, cumulativamente a este. </w:t>
      </w:r>
    </w:p>
    <w:p w14:paraId="25E22EB2" w14:textId="77777777" w:rsidR="00053F5C" w:rsidRPr="00EB414A" w:rsidRDefault="00053F5C" w:rsidP="002B2D06">
      <w:pPr>
        <w:spacing w:line="360" w:lineRule="auto"/>
        <w:rPr>
          <w:rFonts w:eastAsia="Calibri"/>
          <w:kern w:val="2"/>
          <w:lang w:eastAsia="en-US"/>
        </w:rPr>
      </w:pPr>
    </w:p>
    <w:p w14:paraId="71263409" w14:textId="1231CA46" w:rsidR="00053F5C" w:rsidRPr="00EB414A" w:rsidRDefault="00053F5C" w:rsidP="002B2D06">
      <w:pPr>
        <w:spacing w:line="360" w:lineRule="auto"/>
        <w:rPr>
          <w:rFonts w:eastAsia="Calibri"/>
          <w:kern w:val="2"/>
          <w:lang w:eastAsia="en-US"/>
        </w:rPr>
      </w:pPr>
      <w:r w:rsidRPr="00EB414A">
        <w:rPr>
          <w:rFonts w:eastAsia="Calibri"/>
          <w:b/>
          <w:kern w:val="2"/>
          <w:lang w:eastAsia="en-US"/>
        </w:rPr>
        <w:t>10.3.</w:t>
      </w:r>
      <w:r w:rsidRPr="00EB414A">
        <w:rPr>
          <w:rFonts w:eastAsia="Calibri"/>
          <w:kern w:val="2"/>
          <w:lang w:eastAsia="en-US"/>
        </w:rPr>
        <w:t xml:space="preserve"> Quando da inexecução total ou parcial das obrigações contratuais, relacionadas quer à entrega do objeto, quer à de documentos exigidos no edital, ou outras infrações arroladas no art. 155 da Lei 14.133/2021, conforme o caso: </w:t>
      </w:r>
    </w:p>
    <w:p w14:paraId="61A72126" w14:textId="77777777" w:rsidR="00053F5C" w:rsidRPr="00EB414A" w:rsidRDefault="00053F5C" w:rsidP="002B2D06">
      <w:pPr>
        <w:spacing w:line="360" w:lineRule="auto"/>
        <w:rPr>
          <w:rFonts w:eastAsia="Calibri"/>
          <w:kern w:val="2"/>
          <w:lang w:eastAsia="en-US"/>
        </w:rPr>
      </w:pPr>
    </w:p>
    <w:p w14:paraId="63AF8D96" w14:textId="77777777" w:rsidR="00053F5C" w:rsidRPr="00EB414A" w:rsidRDefault="00053F5C" w:rsidP="002B2D06">
      <w:pPr>
        <w:spacing w:line="360" w:lineRule="auto"/>
        <w:ind w:left="426"/>
        <w:rPr>
          <w:rFonts w:eastAsia="Calibri"/>
          <w:kern w:val="2"/>
          <w:lang w:eastAsia="en-US"/>
        </w:rPr>
      </w:pPr>
      <w:r w:rsidRPr="00EB414A">
        <w:rPr>
          <w:rFonts w:eastAsia="Calibri"/>
          <w:kern w:val="2"/>
          <w:lang w:eastAsia="en-US"/>
        </w:rPr>
        <w:t>a) aplicação de multa correspondente a 30% (trinta por cento por cento) sobre o valor do contrato licitado ou celebrado; ou</w:t>
      </w:r>
    </w:p>
    <w:p w14:paraId="60D7AB13" w14:textId="77777777" w:rsidR="00053F5C" w:rsidRPr="00EB414A" w:rsidRDefault="00053F5C" w:rsidP="002B2D06">
      <w:pPr>
        <w:spacing w:line="360" w:lineRule="auto"/>
        <w:ind w:left="426"/>
        <w:rPr>
          <w:rFonts w:eastAsia="Calibri"/>
          <w:kern w:val="2"/>
          <w:lang w:eastAsia="en-US"/>
        </w:rPr>
      </w:pPr>
    </w:p>
    <w:p w14:paraId="4CCAF435" w14:textId="77777777" w:rsidR="00053F5C" w:rsidRPr="00EB414A" w:rsidRDefault="00053F5C" w:rsidP="002B2D06">
      <w:pPr>
        <w:spacing w:line="360" w:lineRule="auto"/>
        <w:ind w:left="426"/>
        <w:rPr>
          <w:rFonts w:eastAsia="Calibri"/>
          <w:kern w:val="2"/>
          <w:shd w:val="clear" w:color="auto" w:fill="FFFFFF"/>
          <w:lang w:eastAsia="en-US"/>
        </w:rPr>
      </w:pPr>
      <w:r w:rsidRPr="00EB414A">
        <w:rPr>
          <w:rFonts w:eastAsia="Calibri"/>
          <w:kern w:val="2"/>
          <w:lang w:eastAsia="en-US"/>
        </w:rPr>
        <w:t>b) pagamento correspondente à diferença de preço decorrente de nova licitação para o mesmo fim.</w:t>
      </w:r>
    </w:p>
    <w:p w14:paraId="21077C35" w14:textId="77777777" w:rsidR="00053F5C" w:rsidRPr="00EB414A" w:rsidRDefault="00053F5C" w:rsidP="002B2D06">
      <w:pPr>
        <w:spacing w:line="360" w:lineRule="auto"/>
        <w:rPr>
          <w:rFonts w:eastAsia="Calibri"/>
          <w:kern w:val="2"/>
          <w:shd w:val="clear" w:color="auto" w:fill="FFFFFF"/>
          <w:lang w:eastAsia="en-US"/>
        </w:rPr>
      </w:pPr>
    </w:p>
    <w:p w14:paraId="3734C6C2" w14:textId="774BA4A6" w:rsidR="00053F5C" w:rsidRPr="00EB414A" w:rsidRDefault="00053F5C" w:rsidP="002B2D06">
      <w:pPr>
        <w:spacing w:line="360" w:lineRule="auto"/>
        <w:rPr>
          <w:rFonts w:eastAsia="Calibri"/>
          <w:kern w:val="2"/>
          <w:lang w:eastAsia="en-US"/>
        </w:rPr>
      </w:pPr>
      <w:r w:rsidRPr="00EB414A">
        <w:rPr>
          <w:rFonts w:eastAsia="Calibri"/>
          <w:b/>
          <w:kern w:val="2"/>
          <w:shd w:val="clear" w:color="auto" w:fill="FFFFFF"/>
          <w:lang w:eastAsia="en-US"/>
        </w:rPr>
        <w:lastRenderedPageBreak/>
        <w:t>10.4.</w:t>
      </w:r>
      <w:r w:rsidRPr="00EB414A">
        <w:rPr>
          <w:rFonts w:eastAsia="Calibri"/>
          <w:kern w:val="2"/>
          <w:shd w:val="clear" w:color="auto" w:fill="FFFFFF"/>
          <w:lang w:eastAsia="en-US"/>
        </w:rPr>
        <w:t xml:space="preserve"> Quando o adjudicatário recusar a</w:t>
      </w:r>
      <w:r w:rsidRPr="00EB414A">
        <w:rPr>
          <w:rFonts w:eastAsia="Calibri"/>
          <w:kern w:val="2"/>
          <w:lang w:eastAsia="en-US"/>
        </w:rPr>
        <w:t>ssinar o contrato, aceitar ou retirar instrumento equivalente, dentro do prazo estabelecido.</w:t>
      </w:r>
    </w:p>
    <w:p w14:paraId="7EB9E195" w14:textId="77777777" w:rsidR="00053F5C" w:rsidRPr="00EB414A" w:rsidRDefault="00053F5C" w:rsidP="002B2D06">
      <w:pPr>
        <w:spacing w:line="360" w:lineRule="auto"/>
        <w:rPr>
          <w:rFonts w:eastAsia="Calibri"/>
          <w:kern w:val="2"/>
          <w:lang w:eastAsia="en-US"/>
        </w:rPr>
      </w:pPr>
    </w:p>
    <w:p w14:paraId="586B138F" w14:textId="70BC9F2F" w:rsidR="00053F5C" w:rsidRPr="00EB414A" w:rsidRDefault="00E63A18" w:rsidP="002B2D06">
      <w:pPr>
        <w:pStyle w:val="PargrafodaLista"/>
        <w:numPr>
          <w:ilvl w:val="0"/>
          <w:numId w:val="6"/>
        </w:numPr>
        <w:spacing w:line="360" w:lineRule="auto"/>
        <w:ind w:left="0" w:right="-1" w:firstLine="360"/>
        <w:contextualSpacing/>
      </w:pPr>
      <w:r w:rsidRPr="00EB414A">
        <w:rPr>
          <w:rFonts w:eastAsia="Calibri"/>
          <w:kern w:val="2"/>
          <w:lang w:eastAsia="en-US"/>
        </w:rPr>
        <w:t>multa de 25</w:t>
      </w:r>
      <w:r w:rsidR="00053F5C" w:rsidRPr="00EB414A">
        <w:rPr>
          <w:rFonts w:eastAsia="Calibri"/>
          <w:kern w:val="2"/>
          <w:lang w:eastAsia="en-US"/>
        </w:rPr>
        <w:t>% (</w:t>
      </w:r>
      <w:r w:rsidR="00F07DFC" w:rsidRPr="00EB414A">
        <w:rPr>
          <w:rFonts w:eastAsia="Calibri"/>
          <w:kern w:val="2"/>
          <w:lang w:eastAsia="en-US"/>
        </w:rPr>
        <w:t>trinta</w:t>
      </w:r>
      <w:r w:rsidR="00053F5C" w:rsidRPr="00EB414A">
        <w:rPr>
          <w:rFonts w:eastAsia="Calibri"/>
          <w:kern w:val="2"/>
          <w:lang w:eastAsia="en-US"/>
        </w:rPr>
        <w:t xml:space="preserve">) sobre o valor do contrato; ou, </w:t>
      </w:r>
    </w:p>
    <w:p w14:paraId="09FDAF13" w14:textId="04AB8F94" w:rsidR="00802826" w:rsidRPr="00EB414A" w:rsidRDefault="00053F5C" w:rsidP="002B2D06">
      <w:pPr>
        <w:pStyle w:val="PargrafodaLista"/>
        <w:numPr>
          <w:ilvl w:val="0"/>
          <w:numId w:val="6"/>
        </w:numPr>
        <w:spacing w:line="360" w:lineRule="auto"/>
        <w:ind w:left="0" w:right="-1" w:firstLine="360"/>
        <w:contextualSpacing/>
      </w:pPr>
      <w:r w:rsidRPr="00EB414A">
        <w:rPr>
          <w:rFonts w:eastAsia="Calibri"/>
          <w:kern w:val="2"/>
          <w:lang w:eastAsia="en-US"/>
        </w:rPr>
        <w:t>pagamento correspondente à diferença de preço decorrente de nova contratação para o mesmo fim.</w:t>
      </w:r>
    </w:p>
    <w:p w14:paraId="54BF6E6B" w14:textId="77777777" w:rsidR="00053F5C" w:rsidRPr="00EB414A" w:rsidRDefault="00053F5C" w:rsidP="002B2D06">
      <w:pPr>
        <w:spacing w:line="360" w:lineRule="auto"/>
        <w:ind w:right="-1"/>
        <w:contextualSpacing/>
      </w:pPr>
    </w:p>
    <w:p w14:paraId="7D8686AF" w14:textId="311E6659" w:rsidR="00053F5C" w:rsidRPr="00EB414A" w:rsidRDefault="00053F5C" w:rsidP="002B2D06">
      <w:pPr>
        <w:spacing w:line="360" w:lineRule="auto"/>
        <w:ind w:right="-1"/>
        <w:contextualSpacing/>
      </w:pPr>
      <w:r w:rsidRPr="00EB414A">
        <w:rPr>
          <w:b/>
        </w:rPr>
        <w:t>10.5.</w:t>
      </w:r>
      <w:r w:rsidRPr="00EB414A">
        <w:t xml:space="preserve"> A aplicação das sanções previstas neste Contrato não exclui, em hipótese alguma, a obrigação de reparação integral do dano causado ao Contratante (art. 156, §9º, da Lei nº 14.133, de 2021).</w:t>
      </w:r>
    </w:p>
    <w:p w14:paraId="76491EC6" w14:textId="77777777" w:rsidR="00053F5C" w:rsidRPr="00EB414A" w:rsidRDefault="00053F5C" w:rsidP="002B2D06">
      <w:pPr>
        <w:spacing w:line="360" w:lineRule="auto"/>
        <w:ind w:right="-1"/>
        <w:contextualSpacing/>
      </w:pPr>
    </w:p>
    <w:p w14:paraId="2CE9D545" w14:textId="266CCBAC" w:rsidR="00053F5C" w:rsidRPr="00EB414A" w:rsidRDefault="00053F5C" w:rsidP="002B2D06">
      <w:pPr>
        <w:spacing w:line="360" w:lineRule="auto"/>
        <w:ind w:right="-1"/>
        <w:contextualSpacing/>
      </w:pPr>
      <w:r w:rsidRPr="00EB414A">
        <w:rPr>
          <w:b/>
        </w:rPr>
        <w:t>10.6.</w:t>
      </w:r>
      <w:r w:rsidRPr="00EB414A">
        <w:tab/>
        <w:t>Todas as sanções previstas neste Contrato poderão ser aplicadas cumulativamente com a multa (art. 156, §7º, da Lei nº 14.133, de 2021).</w:t>
      </w:r>
    </w:p>
    <w:p w14:paraId="36CE4ED7" w14:textId="77777777" w:rsidR="00BC6F72" w:rsidRPr="00EB414A" w:rsidRDefault="00BC6F72" w:rsidP="002B2D06">
      <w:pPr>
        <w:spacing w:line="360" w:lineRule="auto"/>
        <w:ind w:right="-1"/>
        <w:contextualSpacing/>
      </w:pPr>
    </w:p>
    <w:p w14:paraId="21A78EE9" w14:textId="0EF4AAF5" w:rsidR="00053F5C" w:rsidRPr="00EB414A" w:rsidRDefault="00BC6F72" w:rsidP="002B2D06">
      <w:pPr>
        <w:spacing w:line="360" w:lineRule="auto"/>
        <w:ind w:right="-1"/>
        <w:contextualSpacing/>
      </w:pPr>
      <w:r w:rsidRPr="00EB414A">
        <w:rPr>
          <w:b/>
        </w:rPr>
        <w:t>10.6</w:t>
      </w:r>
      <w:r w:rsidR="00053F5C" w:rsidRPr="00EB414A">
        <w:rPr>
          <w:b/>
        </w:rPr>
        <w:t>.1</w:t>
      </w:r>
      <w:r w:rsidR="00053F5C" w:rsidRPr="00EB414A">
        <w:t>.</w:t>
      </w:r>
      <w:r w:rsidR="00053F5C" w:rsidRPr="00EB414A">
        <w:tab/>
        <w:t xml:space="preserve">Antes da aplicação da multa será facultada a defesa do interessado no prazo de </w:t>
      </w:r>
      <w:r w:rsidR="00053F5C" w:rsidRPr="00EB414A">
        <w:rPr>
          <w:b/>
          <w:u w:val="single"/>
        </w:rPr>
        <w:t>15 (quinze) dias úteis</w:t>
      </w:r>
      <w:r w:rsidR="00053F5C" w:rsidRPr="00EB414A">
        <w:t>, contado da data de sua intimação (art. 157, da Lei nº 14.133, de 2021)</w:t>
      </w:r>
    </w:p>
    <w:p w14:paraId="5B4F352C" w14:textId="77777777" w:rsidR="00BC6F72" w:rsidRPr="00EB414A" w:rsidRDefault="00BC6F72" w:rsidP="002B2D06">
      <w:pPr>
        <w:spacing w:line="360" w:lineRule="auto"/>
        <w:ind w:right="-1"/>
        <w:contextualSpacing/>
      </w:pPr>
    </w:p>
    <w:p w14:paraId="34224821" w14:textId="57803F23" w:rsidR="00053F5C" w:rsidRPr="00EB414A" w:rsidRDefault="00BC6F72" w:rsidP="002B2D06">
      <w:pPr>
        <w:spacing w:line="360" w:lineRule="auto"/>
        <w:ind w:right="-1"/>
        <w:contextualSpacing/>
      </w:pPr>
      <w:r w:rsidRPr="00EB414A">
        <w:rPr>
          <w:b/>
        </w:rPr>
        <w:t>10.6</w:t>
      </w:r>
      <w:r w:rsidR="00053F5C" w:rsidRPr="00EB414A">
        <w:rPr>
          <w:b/>
        </w:rPr>
        <w:t>.2.</w:t>
      </w:r>
      <w:r w:rsidR="00053F5C" w:rsidRPr="00EB414A">
        <w:tab/>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E030524" w14:textId="77777777" w:rsidR="00BC6F72" w:rsidRPr="00EB414A" w:rsidRDefault="00BC6F72" w:rsidP="002B2D06">
      <w:pPr>
        <w:spacing w:line="360" w:lineRule="auto"/>
        <w:ind w:right="-1"/>
        <w:contextualSpacing/>
      </w:pPr>
    </w:p>
    <w:p w14:paraId="2235D868" w14:textId="289A90AA" w:rsidR="00053F5C" w:rsidRPr="00EB414A" w:rsidRDefault="00BC6F72" w:rsidP="002B2D06">
      <w:pPr>
        <w:spacing w:line="360" w:lineRule="auto"/>
        <w:ind w:right="-1"/>
        <w:contextualSpacing/>
      </w:pPr>
      <w:r w:rsidRPr="00EB414A">
        <w:rPr>
          <w:b/>
        </w:rPr>
        <w:t>10.6.</w:t>
      </w:r>
      <w:r w:rsidR="00053F5C" w:rsidRPr="00EB414A">
        <w:rPr>
          <w:b/>
        </w:rPr>
        <w:t>3.</w:t>
      </w:r>
      <w:r w:rsidR="00053F5C" w:rsidRPr="00EB414A">
        <w:tab/>
        <w:t xml:space="preserve">Previamente ao encaminhamento à cobrança judicial, a multa poderá ser recolhida administrativamente no prazo máximo de </w:t>
      </w:r>
      <w:r w:rsidRPr="00EB414A">
        <w:t>30</w:t>
      </w:r>
      <w:r w:rsidR="00053F5C" w:rsidRPr="00EB414A">
        <w:t xml:space="preserve"> (</w:t>
      </w:r>
      <w:r w:rsidRPr="00EB414A">
        <w:t>trinta</w:t>
      </w:r>
      <w:r w:rsidR="00053F5C" w:rsidRPr="00EB414A">
        <w:t>) dias, a contar da data do recebimento da comunicação enviada pela autoridade competente.</w:t>
      </w:r>
    </w:p>
    <w:p w14:paraId="45D6A334" w14:textId="77777777" w:rsidR="00BC6F72" w:rsidRPr="00EB414A" w:rsidRDefault="00BC6F72" w:rsidP="002B2D06">
      <w:pPr>
        <w:spacing w:line="360" w:lineRule="auto"/>
        <w:ind w:right="-1"/>
        <w:contextualSpacing/>
      </w:pPr>
    </w:p>
    <w:p w14:paraId="06BBCD06" w14:textId="68051A13" w:rsidR="00053F5C" w:rsidRPr="00EB414A" w:rsidRDefault="00BC6F72" w:rsidP="002B2D06">
      <w:pPr>
        <w:spacing w:line="360" w:lineRule="auto"/>
        <w:ind w:right="-1"/>
        <w:contextualSpacing/>
      </w:pPr>
      <w:r w:rsidRPr="00EB414A">
        <w:rPr>
          <w:b/>
        </w:rPr>
        <w:t>10.7</w:t>
      </w:r>
      <w:r w:rsidR="00053F5C" w:rsidRPr="00EB414A">
        <w:rPr>
          <w:b/>
        </w:rPr>
        <w:t>.</w:t>
      </w:r>
      <w:r w:rsidR="00053F5C" w:rsidRPr="00EB414A">
        <w:tab/>
        <w:t xml:space="preserve">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w:t>
      </w:r>
      <w:r w:rsidR="00053F5C" w:rsidRPr="00EB414A">
        <w:lastRenderedPageBreak/>
        <w:t>contratar</w:t>
      </w:r>
      <w:r w:rsidRPr="00EB414A">
        <w:t xml:space="preserve">, combinado com as </w:t>
      </w:r>
      <w:r w:rsidR="006A4CE5" w:rsidRPr="00EB414A">
        <w:t>disposições</w:t>
      </w:r>
      <w:r w:rsidRPr="00EB414A">
        <w:t xml:space="preserve"> previstas na Resolução n.º 04, de 08 de novembro de 2023 e suas alterações posteriores</w:t>
      </w:r>
      <w:r w:rsidR="00053F5C" w:rsidRPr="00EB414A">
        <w:t>.</w:t>
      </w:r>
    </w:p>
    <w:p w14:paraId="24D643E9" w14:textId="77777777" w:rsidR="00BC6F72" w:rsidRPr="00EB414A" w:rsidRDefault="00BC6F72" w:rsidP="002B2D06">
      <w:pPr>
        <w:spacing w:line="360" w:lineRule="auto"/>
        <w:ind w:right="-1"/>
        <w:contextualSpacing/>
      </w:pPr>
    </w:p>
    <w:p w14:paraId="6DB51E57" w14:textId="7804A32D" w:rsidR="00053F5C" w:rsidRPr="00EB414A" w:rsidRDefault="00BC6F72" w:rsidP="002B2D06">
      <w:pPr>
        <w:spacing w:line="360" w:lineRule="auto"/>
        <w:ind w:right="-1"/>
        <w:contextualSpacing/>
      </w:pPr>
      <w:r w:rsidRPr="00EB414A">
        <w:rPr>
          <w:b/>
        </w:rPr>
        <w:t>10.8</w:t>
      </w:r>
      <w:r w:rsidR="00053F5C" w:rsidRPr="00EB414A">
        <w:rPr>
          <w:b/>
        </w:rPr>
        <w:t>.</w:t>
      </w:r>
      <w:r w:rsidR="00053F5C" w:rsidRPr="00EB414A">
        <w:tab/>
        <w:t>Na aplicação das sanções serão considerados (art. 156, §1º, da Lei nº 14.133, de 2021):</w:t>
      </w:r>
    </w:p>
    <w:p w14:paraId="5859F487" w14:textId="77777777" w:rsidR="00053F5C" w:rsidRPr="00EB414A" w:rsidRDefault="00053F5C" w:rsidP="002B2D06">
      <w:pPr>
        <w:spacing w:line="360" w:lineRule="auto"/>
        <w:ind w:right="-1"/>
        <w:contextualSpacing/>
      </w:pPr>
      <w:r w:rsidRPr="00EB414A">
        <w:t>a)</w:t>
      </w:r>
      <w:r w:rsidRPr="00EB414A">
        <w:tab/>
        <w:t>a natureza e a gravidade da infração cometida;</w:t>
      </w:r>
    </w:p>
    <w:p w14:paraId="0E06C1E0" w14:textId="77777777" w:rsidR="00053F5C" w:rsidRPr="00EB414A" w:rsidRDefault="00053F5C" w:rsidP="002B2D06">
      <w:pPr>
        <w:spacing w:line="360" w:lineRule="auto"/>
        <w:ind w:right="-1"/>
        <w:contextualSpacing/>
      </w:pPr>
      <w:r w:rsidRPr="00EB414A">
        <w:t>b)</w:t>
      </w:r>
      <w:r w:rsidRPr="00EB414A">
        <w:tab/>
        <w:t>as peculiaridades do caso concreto;</w:t>
      </w:r>
    </w:p>
    <w:p w14:paraId="34487841" w14:textId="77777777" w:rsidR="00053F5C" w:rsidRPr="00EB414A" w:rsidRDefault="00053F5C" w:rsidP="002B2D06">
      <w:pPr>
        <w:spacing w:line="360" w:lineRule="auto"/>
        <w:ind w:right="-1"/>
        <w:contextualSpacing/>
      </w:pPr>
      <w:r w:rsidRPr="00EB414A">
        <w:t>c)</w:t>
      </w:r>
      <w:r w:rsidRPr="00EB414A">
        <w:tab/>
        <w:t>as circunstâncias agravantes ou atenuantes;</w:t>
      </w:r>
    </w:p>
    <w:p w14:paraId="5B3A3333" w14:textId="77777777" w:rsidR="00053F5C" w:rsidRPr="00EB414A" w:rsidRDefault="00053F5C" w:rsidP="002B2D06">
      <w:pPr>
        <w:spacing w:line="360" w:lineRule="auto"/>
        <w:ind w:right="-1"/>
        <w:contextualSpacing/>
      </w:pPr>
      <w:r w:rsidRPr="00EB414A">
        <w:t>d)</w:t>
      </w:r>
      <w:r w:rsidRPr="00EB414A">
        <w:tab/>
        <w:t>os danos que dela provierem para o Contratante;</w:t>
      </w:r>
    </w:p>
    <w:p w14:paraId="62CB0058" w14:textId="635D866E" w:rsidR="00053F5C" w:rsidRPr="00EB414A" w:rsidRDefault="00053F5C" w:rsidP="002B2D06">
      <w:pPr>
        <w:spacing w:line="360" w:lineRule="auto"/>
        <w:ind w:right="-1"/>
        <w:contextualSpacing/>
      </w:pPr>
      <w:r w:rsidRPr="00EB414A">
        <w:t>e)</w:t>
      </w:r>
      <w:r w:rsidRPr="00EB414A">
        <w:tab/>
        <w:t>a implantação ou o aperfeiçoamento de programa de integridade, conforme normas e orientações dos órgãos de controle.</w:t>
      </w:r>
    </w:p>
    <w:p w14:paraId="15FB1B55" w14:textId="77777777" w:rsidR="00BC6F72" w:rsidRPr="00EB414A" w:rsidRDefault="00BC6F72" w:rsidP="002B2D06">
      <w:pPr>
        <w:spacing w:line="360" w:lineRule="auto"/>
        <w:ind w:right="-1"/>
        <w:contextualSpacing/>
      </w:pPr>
    </w:p>
    <w:p w14:paraId="20D9217D" w14:textId="63A9BA74" w:rsidR="00053F5C" w:rsidRPr="00EB414A" w:rsidRDefault="00BC6F72" w:rsidP="002B2D06">
      <w:pPr>
        <w:spacing w:line="360" w:lineRule="auto"/>
        <w:ind w:right="-1"/>
        <w:contextualSpacing/>
      </w:pPr>
      <w:r w:rsidRPr="00EB414A">
        <w:rPr>
          <w:b/>
        </w:rPr>
        <w:t>10.9</w:t>
      </w:r>
      <w:r w:rsidR="00053F5C" w:rsidRPr="00EB414A">
        <w:rPr>
          <w:b/>
        </w:rPr>
        <w:t>.</w:t>
      </w:r>
      <w:r w:rsidR="00053F5C" w:rsidRPr="00EB414A">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0162D135" w14:textId="77777777" w:rsidR="00BC6F72" w:rsidRPr="00EB414A" w:rsidRDefault="00BC6F72" w:rsidP="002B2D06">
      <w:pPr>
        <w:spacing w:line="360" w:lineRule="auto"/>
        <w:ind w:right="-1"/>
        <w:contextualSpacing/>
      </w:pPr>
    </w:p>
    <w:p w14:paraId="44E67301" w14:textId="31CC6F33" w:rsidR="00053F5C" w:rsidRPr="00EB414A" w:rsidRDefault="00BC6F72" w:rsidP="002B2D06">
      <w:pPr>
        <w:spacing w:line="360" w:lineRule="auto"/>
        <w:ind w:right="-1"/>
        <w:contextualSpacing/>
      </w:pPr>
      <w:r w:rsidRPr="00EB414A">
        <w:rPr>
          <w:b/>
        </w:rPr>
        <w:t>10.10</w:t>
      </w:r>
      <w:r w:rsidR="00053F5C" w:rsidRPr="00EB414A">
        <w:rPr>
          <w:b/>
        </w:rPr>
        <w:t>.</w:t>
      </w:r>
      <w:r w:rsidR="00053F5C" w:rsidRPr="00EB414A">
        <w:rPr>
          <w:b/>
        </w:rPr>
        <w:tab/>
      </w:r>
      <w:r w:rsidR="00053F5C" w:rsidRPr="00EB414A">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5A27D3EB" w14:textId="77777777" w:rsidR="00BC6F72" w:rsidRPr="00EB414A" w:rsidRDefault="00BC6F72" w:rsidP="002B2D06">
      <w:pPr>
        <w:spacing w:line="360" w:lineRule="auto"/>
        <w:ind w:right="-1"/>
        <w:contextualSpacing/>
      </w:pPr>
    </w:p>
    <w:p w14:paraId="5A8038D9" w14:textId="73D41334" w:rsidR="00053F5C" w:rsidRPr="00EB414A" w:rsidRDefault="00BC6F72" w:rsidP="002B2D06">
      <w:pPr>
        <w:spacing w:line="360" w:lineRule="auto"/>
        <w:ind w:right="-1"/>
        <w:contextualSpacing/>
      </w:pPr>
      <w:r w:rsidRPr="00EB414A">
        <w:rPr>
          <w:b/>
        </w:rPr>
        <w:t>10.11</w:t>
      </w:r>
      <w:r w:rsidR="00053F5C" w:rsidRPr="00EB414A">
        <w:rPr>
          <w:b/>
        </w:rPr>
        <w:t>.</w:t>
      </w:r>
      <w:r w:rsidR="00053F5C" w:rsidRPr="00EB414A">
        <w:tab/>
        <w:t xml:space="preserve">Os débitos do contratado para com a Administração contratante, resultantes de multa administrativa e/ou indenizações, não inscritos em dívida ativa, poderão ser compensados, total ou parcialmente, com os créditos devidos pelo referido órgão </w:t>
      </w:r>
      <w:r w:rsidR="00053F5C" w:rsidRPr="00EB414A">
        <w:lastRenderedPageBreak/>
        <w:t>decorrentes deste mesmo contrato ou de outros contratos administrativos que o contratado possua com o mesmo órgão ora contratante</w:t>
      </w:r>
      <w:r w:rsidRPr="00EB414A">
        <w:t>.</w:t>
      </w:r>
    </w:p>
    <w:p w14:paraId="2B25E38C" w14:textId="32ED700F" w:rsidR="00053F5C" w:rsidRPr="00EB414A" w:rsidRDefault="00053F5C" w:rsidP="002B2D06">
      <w:pPr>
        <w:spacing w:line="360" w:lineRule="auto"/>
        <w:ind w:right="-1"/>
        <w:contextualSpacing/>
      </w:pPr>
    </w:p>
    <w:p w14:paraId="6432279E" w14:textId="503577C5" w:rsidR="00802826" w:rsidRPr="00EB414A" w:rsidRDefault="00802826" w:rsidP="002B2D06">
      <w:pPr>
        <w:widowControl w:val="0"/>
        <w:tabs>
          <w:tab w:val="left" w:pos="379"/>
        </w:tabs>
        <w:autoSpaceDE w:val="0"/>
        <w:autoSpaceDN w:val="0"/>
        <w:spacing w:before="1" w:line="360" w:lineRule="auto"/>
        <w:ind w:right="-1"/>
        <w:rPr>
          <w:b/>
        </w:rPr>
      </w:pPr>
      <w:r w:rsidRPr="00EB414A">
        <w:rPr>
          <w:b/>
        </w:rPr>
        <w:t xml:space="preserve">CLÁUSULA </w:t>
      </w:r>
      <w:r w:rsidR="00BC6F72" w:rsidRPr="00EB414A">
        <w:rPr>
          <w:b/>
        </w:rPr>
        <w:t>DÉCIMA PRIMEIRA</w:t>
      </w:r>
      <w:r w:rsidRPr="00EB414A">
        <w:rPr>
          <w:b/>
        </w:rPr>
        <w:t xml:space="preserve"> </w:t>
      </w:r>
      <w:r w:rsidR="00BC6F72" w:rsidRPr="00EB414A">
        <w:rPr>
          <w:b/>
        </w:rPr>
        <w:t>–</w:t>
      </w:r>
      <w:r w:rsidRPr="00EB414A">
        <w:rPr>
          <w:b/>
        </w:rPr>
        <w:t xml:space="preserve"> </w:t>
      </w:r>
      <w:r w:rsidR="00BC6F72" w:rsidRPr="00EB414A">
        <w:rPr>
          <w:b/>
        </w:rPr>
        <w:t>DA EXTINÇÃO</w:t>
      </w:r>
      <w:r w:rsidRPr="00EB414A">
        <w:rPr>
          <w:b/>
        </w:rPr>
        <w:t>:</w:t>
      </w:r>
    </w:p>
    <w:p w14:paraId="31FD3BFE" w14:textId="5078CD9D" w:rsidR="00BC6F72" w:rsidRPr="00EB414A" w:rsidRDefault="00F07DFC" w:rsidP="002B2D06">
      <w:pPr>
        <w:tabs>
          <w:tab w:val="left" w:pos="556"/>
        </w:tabs>
        <w:spacing w:before="120" w:line="360" w:lineRule="auto"/>
        <w:ind w:right="-1"/>
      </w:pPr>
      <w:r w:rsidRPr="00EB414A">
        <w:rPr>
          <w:b/>
        </w:rPr>
        <w:t>11.1.</w:t>
      </w:r>
      <w:r w:rsidRPr="00EB414A">
        <w:t xml:space="preserve"> </w:t>
      </w:r>
      <w:r w:rsidR="00BC6F72" w:rsidRPr="00EB414A">
        <w:t>O contrato será extinto quando vencido o prazo nele estipulado, independentemente de terem sido cumpridas ou não as obrigações de ambas as partes contraentes.</w:t>
      </w:r>
    </w:p>
    <w:p w14:paraId="5AF35B36" w14:textId="2991276A" w:rsidR="00BC6F72" w:rsidRPr="00EB414A" w:rsidRDefault="00F07DFC" w:rsidP="002B2D06">
      <w:pPr>
        <w:tabs>
          <w:tab w:val="left" w:pos="556"/>
        </w:tabs>
        <w:spacing w:before="120" w:line="360" w:lineRule="auto"/>
        <w:ind w:right="-1"/>
      </w:pPr>
      <w:r w:rsidRPr="00EB414A">
        <w:rPr>
          <w:b/>
        </w:rPr>
        <w:t>11.2.</w:t>
      </w:r>
      <w:r w:rsidRPr="00EB414A">
        <w:t xml:space="preserve"> </w:t>
      </w:r>
      <w:r w:rsidR="00BC6F72" w:rsidRPr="00EB414A">
        <w:t>O contrato poderá ser extinto antes do prazo nele fixado, sem ônus para o contratante, quando esta não dispuser de créditos orçamentários para sua continuidade ou quando entender que o contrato não mais lhe oferece vantagem.</w:t>
      </w:r>
    </w:p>
    <w:p w14:paraId="7326CFAE" w14:textId="19846D4C" w:rsidR="00802826" w:rsidRPr="00EB414A" w:rsidRDefault="00F07DFC" w:rsidP="002B2D06">
      <w:pPr>
        <w:tabs>
          <w:tab w:val="left" w:pos="556"/>
        </w:tabs>
        <w:spacing w:before="120" w:line="360" w:lineRule="auto"/>
        <w:ind w:right="-1"/>
      </w:pPr>
      <w:r w:rsidRPr="00EB414A">
        <w:rPr>
          <w:b/>
        </w:rPr>
        <w:t>11.3.</w:t>
      </w:r>
      <w:r w:rsidRPr="00EB414A">
        <w:t xml:space="preserve"> </w:t>
      </w:r>
      <w:r w:rsidR="00BC6F72" w:rsidRPr="00EB414A">
        <w:t>A extinção nesta hipótese ocorrerá na próxima data de aniversário do contrato, desde que haja a notificação do contratado pelo contratante nesse sentido com pelo menos 2 (dois) meses de antecedência desse dia.</w:t>
      </w:r>
    </w:p>
    <w:p w14:paraId="62E1DA6C" w14:textId="1557A290" w:rsidR="00BC6F72" w:rsidRPr="00EB414A" w:rsidRDefault="00F07DFC" w:rsidP="002B2D06">
      <w:pPr>
        <w:tabs>
          <w:tab w:val="left" w:pos="556"/>
        </w:tabs>
        <w:spacing w:before="120" w:line="360" w:lineRule="auto"/>
        <w:ind w:right="-1"/>
      </w:pPr>
      <w:r w:rsidRPr="00EB414A">
        <w:rPr>
          <w:b/>
        </w:rPr>
        <w:t>11.4</w:t>
      </w:r>
      <w:r w:rsidR="00BC6F72" w:rsidRPr="00EB414A">
        <w:rPr>
          <w:b/>
        </w:rPr>
        <w:t>.</w:t>
      </w:r>
      <w:r w:rsidR="00BC6F72" w:rsidRPr="00EB414A">
        <w:tab/>
        <w:t>O contrato poderá ser extinto antes de cumpridas as obrigações nele estipuladas, ou antes do prazo nele fixado, por algum dos motivos previstos no artigo 137 da Lei nº 14.133/21, bem como amigavelmente, assegurados o contraditório e a ampla defesa.</w:t>
      </w:r>
    </w:p>
    <w:p w14:paraId="0D85499D" w14:textId="788F4547" w:rsidR="00BC6F72" w:rsidRPr="00EB414A" w:rsidRDefault="00F07DFC" w:rsidP="002B2D06">
      <w:pPr>
        <w:tabs>
          <w:tab w:val="left" w:pos="556"/>
        </w:tabs>
        <w:spacing w:before="120" w:line="360" w:lineRule="auto"/>
        <w:ind w:right="-1"/>
      </w:pPr>
      <w:r w:rsidRPr="00EB414A">
        <w:rPr>
          <w:b/>
        </w:rPr>
        <w:t>11.4.1</w:t>
      </w:r>
      <w:r w:rsidR="00BC6F72" w:rsidRPr="00EB414A">
        <w:t>.</w:t>
      </w:r>
      <w:r w:rsidR="00BC6F72" w:rsidRPr="00EB414A">
        <w:tab/>
        <w:t>Nesta hipótese, aplicam-se também os artigos 138 e 139 da mesma Lei.</w:t>
      </w:r>
    </w:p>
    <w:p w14:paraId="4D65C07C" w14:textId="59454200" w:rsidR="00BC6F72" w:rsidRPr="00EB414A" w:rsidRDefault="00F07DFC" w:rsidP="002B2D06">
      <w:pPr>
        <w:tabs>
          <w:tab w:val="left" w:pos="556"/>
        </w:tabs>
        <w:spacing w:before="120" w:line="360" w:lineRule="auto"/>
        <w:ind w:right="-1"/>
      </w:pPr>
      <w:r w:rsidRPr="00EB414A">
        <w:rPr>
          <w:b/>
        </w:rPr>
        <w:t>11.4</w:t>
      </w:r>
      <w:r w:rsidR="00BC6F72" w:rsidRPr="00EB414A">
        <w:rPr>
          <w:b/>
        </w:rPr>
        <w:t>.2.</w:t>
      </w:r>
      <w:r w:rsidR="00BC6F72" w:rsidRPr="00EB414A">
        <w:tab/>
        <w:t>A alteração social ou a modificação da finalidade ou da estrutura da empresa não ensejará a extinção se não restringir sua capacidade de concluir o contrato.</w:t>
      </w:r>
    </w:p>
    <w:p w14:paraId="53963494" w14:textId="73DAE5DF" w:rsidR="00BC6F72" w:rsidRPr="00EB414A" w:rsidRDefault="00F07DFC" w:rsidP="002B2D06">
      <w:pPr>
        <w:tabs>
          <w:tab w:val="left" w:pos="556"/>
        </w:tabs>
        <w:spacing w:before="120" w:line="360" w:lineRule="auto"/>
        <w:ind w:right="-1"/>
      </w:pPr>
      <w:r w:rsidRPr="00EB414A">
        <w:rPr>
          <w:b/>
        </w:rPr>
        <w:t>11.4</w:t>
      </w:r>
      <w:r w:rsidR="00BC6F72" w:rsidRPr="00EB414A">
        <w:rPr>
          <w:b/>
        </w:rPr>
        <w:t>.2.1.</w:t>
      </w:r>
      <w:r w:rsidR="00BC6F72" w:rsidRPr="00EB414A">
        <w:tab/>
        <w:t>Se a operação implicar mudança da pessoa jurídica contratada, deverá ser formalizado termo aditivo para alteração subjetiva.</w:t>
      </w:r>
    </w:p>
    <w:p w14:paraId="446C024F" w14:textId="7611A27C" w:rsidR="00BC6F72" w:rsidRPr="00EB414A" w:rsidRDefault="00F07DFC" w:rsidP="002B2D06">
      <w:pPr>
        <w:tabs>
          <w:tab w:val="left" w:pos="556"/>
        </w:tabs>
        <w:spacing w:before="120" w:line="360" w:lineRule="auto"/>
        <w:ind w:right="-1"/>
      </w:pPr>
      <w:r w:rsidRPr="00EB414A">
        <w:rPr>
          <w:b/>
        </w:rPr>
        <w:t>11.5</w:t>
      </w:r>
      <w:r w:rsidR="00BC6F72" w:rsidRPr="00EB414A">
        <w:rPr>
          <w:b/>
        </w:rPr>
        <w:t>.</w:t>
      </w:r>
      <w:r w:rsidR="00BC6F72" w:rsidRPr="00EB414A">
        <w:tab/>
        <w:t>O termo de extinção, sempre que possível, será precedido:</w:t>
      </w:r>
    </w:p>
    <w:p w14:paraId="7EA163CB" w14:textId="0792F7AA" w:rsidR="00BC6F72" w:rsidRPr="00EB414A" w:rsidRDefault="00F07DFC" w:rsidP="002B2D06">
      <w:pPr>
        <w:tabs>
          <w:tab w:val="left" w:pos="556"/>
        </w:tabs>
        <w:spacing w:before="120" w:line="360" w:lineRule="auto"/>
        <w:ind w:right="-1"/>
      </w:pPr>
      <w:r w:rsidRPr="00EB414A">
        <w:rPr>
          <w:b/>
        </w:rPr>
        <w:t>11.5.</w:t>
      </w:r>
      <w:r w:rsidR="00BC6F72" w:rsidRPr="00EB414A">
        <w:rPr>
          <w:b/>
        </w:rPr>
        <w:t>1.</w:t>
      </w:r>
      <w:r w:rsidR="00BC6F72" w:rsidRPr="00EB414A">
        <w:tab/>
        <w:t>Balanço dos eventos contratuais já cumpridos ou parcialmente cumpridos;</w:t>
      </w:r>
    </w:p>
    <w:p w14:paraId="107E4D72" w14:textId="7A931BAF" w:rsidR="00BC6F72" w:rsidRPr="00EB414A" w:rsidRDefault="00F07DFC" w:rsidP="002B2D06">
      <w:pPr>
        <w:tabs>
          <w:tab w:val="left" w:pos="556"/>
        </w:tabs>
        <w:spacing w:before="120" w:line="360" w:lineRule="auto"/>
        <w:ind w:right="-1"/>
      </w:pPr>
      <w:r w:rsidRPr="00EB414A">
        <w:rPr>
          <w:b/>
        </w:rPr>
        <w:t>11.5</w:t>
      </w:r>
      <w:r w:rsidR="00BC6F72" w:rsidRPr="00EB414A">
        <w:rPr>
          <w:b/>
        </w:rPr>
        <w:t>.2.</w:t>
      </w:r>
      <w:r w:rsidR="00BC6F72" w:rsidRPr="00EB414A">
        <w:rPr>
          <w:b/>
        </w:rPr>
        <w:tab/>
      </w:r>
      <w:r w:rsidR="00BC6F72" w:rsidRPr="00EB414A">
        <w:t>Relação dos pagamentos já efetuados e ainda devidos;</w:t>
      </w:r>
    </w:p>
    <w:p w14:paraId="586DDB11" w14:textId="4A78DC44" w:rsidR="00BC6F72" w:rsidRPr="00EB414A" w:rsidRDefault="00F07DFC" w:rsidP="002B2D06">
      <w:pPr>
        <w:tabs>
          <w:tab w:val="left" w:pos="556"/>
        </w:tabs>
        <w:spacing w:before="120" w:line="360" w:lineRule="auto"/>
        <w:ind w:right="-1"/>
      </w:pPr>
      <w:r w:rsidRPr="00EB414A">
        <w:rPr>
          <w:b/>
        </w:rPr>
        <w:t>11.5</w:t>
      </w:r>
      <w:r w:rsidR="00BC6F72" w:rsidRPr="00EB414A">
        <w:rPr>
          <w:b/>
        </w:rPr>
        <w:t>.3</w:t>
      </w:r>
      <w:r w:rsidR="00BC6F72" w:rsidRPr="00EB414A">
        <w:t>.</w:t>
      </w:r>
      <w:r w:rsidR="00BC6F72" w:rsidRPr="00EB414A">
        <w:tab/>
        <w:t>Indenizações e multas.</w:t>
      </w:r>
    </w:p>
    <w:p w14:paraId="0979EE0D" w14:textId="6A68AFDA" w:rsidR="00BC6F72" w:rsidRPr="00EB414A" w:rsidRDefault="00F07DFC" w:rsidP="002B2D06">
      <w:pPr>
        <w:tabs>
          <w:tab w:val="left" w:pos="556"/>
        </w:tabs>
        <w:spacing w:before="120" w:line="360" w:lineRule="auto"/>
        <w:ind w:right="-1"/>
      </w:pPr>
      <w:r w:rsidRPr="00EB414A">
        <w:rPr>
          <w:b/>
        </w:rPr>
        <w:t>11.6</w:t>
      </w:r>
      <w:r w:rsidR="00BC6F72" w:rsidRPr="00EB414A">
        <w:rPr>
          <w:b/>
        </w:rPr>
        <w:t>.</w:t>
      </w:r>
      <w:r w:rsidR="00BC6F72" w:rsidRPr="00EB414A">
        <w:tab/>
        <w:t xml:space="preserve">A extinção do contrato não configura óbice para o reconhecimento do desequilíbrio econômico-financeiro, hipótese em que será concedida indenização por meio de termo indenizatório (art. 131, caput, da Lei n.º 14.133, de 2021). </w:t>
      </w:r>
    </w:p>
    <w:p w14:paraId="25AE1827" w14:textId="07F0CA8B" w:rsidR="00BC6F72" w:rsidRPr="00EB414A" w:rsidRDefault="00F07DFC" w:rsidP="002B2D06">
      <w:pPr>
        <w:tabs>
          <w:tab w:val="left" w:pos="556"/>
        </w:tabs>
        <w:spacing w:before="120" w:line="360" w:lineRule="auto"/>
        <w:ind w:right="-1"/>
      </w:pPr>
      <w:r w:rsidRPr="00EB414A">
        <w:rPr>
          <w:b/>
        </w:rPr>
        <w:lastRenderedPageBreak/>
        <w:t>11.7</w:t>
      </w:r>
      <w:r w:rsidR="00BC6F72" w:rsidRPr="00EB414A">
        <w:rPr>
          <w:b/>
        </w:rPr>
        <w:t>.</w:t>
      </w:r>
      <w:r w:rsidR="00BC6F72" w:rsidRPr="00EB414A">
        <w:tab/>
        <w:t>O contrato poderá ser extinto:</w:t>
      </w:r>
    </w:p>
    <w:p w14:paraId="22E1692F" w14:textId="40E98BD8" w:rsidR="00BC6F72" w:rsidRPr="00EB414A" w:rsidRDefault="00F07DFC" w:rsidP="002B2D06">
      <w:pPr>
        <w:tabs>
          <w:tab w:val="left" w:pos="556"/>
        </w:tabs>
        <w:spacing w:before="120" w:line="360" w:lineRule="auto"/>
        <w:ind w:right="-1"/>
      </w:pPr>
      <w:r w:rsidRPr="00EB414A">
        <w:rPr>
          <w:b/>
        </w:rPr>
        <w:t>11.7</w:t>
      </w:r>
      <w:r w:rsidR="00BC6F72" w:rsidRPr="00EB414A">
        <w:rPr>
          <w:b/>
        </w:rPr>
        <w:t>.1.</w:t>
      </w:r>
      <w:r w:rsidR="00BC6F72" w:rsidRPr="00EB414A">
        <w:rPr>
          <w:b/>
        </w:rPr>
        <w:tab/>
      </w:r>
      <w:r w:rsidR="00BC6F72" w:rsidRPr="00EB414A">
        <w:t>caso se constate que o contratado mantém vínculo de natureza técnica, comercial, econômica, financeira, trabalhista ou civil com dirigente do órgão ou entidade contratante ou com agente público que tenha desempenhado função na licitação no processo de contratação direta ou atue na fiscalização ou na gestão do contrato, ou que deles seja cônjuge, companheiro ou parente em linha reta, colateral ou por afinidade, até o terceiro grau (art. 14, inciso IV, da Lei n.º 14.133, de 2021);</w:t>
      </w:r>
    </w:p>
    <w:p w14:paraId="7BC7AC38" w14:textId="5608254D" w:rsidR="00BC6F72" w:rsidRPr="00EB414A" w:rsidRDefault="00F07DFC" w:rsidP="002B2D06">
      <w:pPr>
        <w:tabs>
          <w:tab w:val="left" w:pos="556"/>
        </w:tabs>
        <w:spacing w:before="120" w:line="360" w:lineRule="auto"/>
        <w:ind w:right="-1"/>
      </w:pPr>
      <w:r w:rsidRPr="00EB414A">
        <w:rPr>
          <w:b/>
        </w:rPr>
        <w:t>11.7</w:t>
      </w:r>
      <w:r w:rsidR="00BC6F72" w:rsidRPr="00EB414A">
        <w:rPr>
          <w:b/>
        </w:rPr>
        <w:t>.2.</w:t>
      </w:r>
      <w:r w:rsidR="00BC6F72" w:rsidRPr="00EB414A">
        <w:rPr>
          <w:b/>
        </w:rPr>
        <w:tab/>
      </w:r>
      <w:r w:rsidR="00BC6F72" w:rsidRPr="00EB414A">
        <w:t>caso se constate que a pessoa jurídica contratada possui administrador ou sócio com poder de direção, familiar de detentor de cargo em comissão ou função de confiança que atue na área responsável pela demanda ou contratação ou de autoridade a ele hierarquicamente superior no âmbito do órgão contratante (art. 3º, § 3º, do Decreto n.º 7.203, de 4 de junho de 2010)</w:t>
      </w:r>
    </w:p>
    <w:p w14:paraId="03A907A8" w14:textId="77777777" w:rsidR="00F07DFC" w:rsidRPr="00EB414A" w:rsidRDefault="00F07DFC" w:rsidP="002B2D06">
      <w:pPr>
        <w:pStyle w:val="Nivel01"/>
        <w:numPr>
          <w:ilvl w:val="0"/>
          <w:numId w:val="0"/>
        </w:numPr>
        <w:spacing w:before="120" w:afterLines="120" w:after="288" w:line="360" w:lineRule="auto"/>
        <w:rPr>
          <w:rFonts w:ascii="Times New Roman" w:hAnsi="Times New Roman" w:cs="Times New Roman"/>
          <w:sz w:val="24"/>
          <w:szCs w:val="24"/>
        </w:rPr>
      </w:pPr>
    </w:p>
    <w:p w14:paraId="76B794DA" w14:textId="6286EF49" w:rsidR="00BC6F72" w:rsidRPr="00EB414A" w:rsidRDefault="00BC6F72" w:rsidP="002B2D06">
      <w:pPr>
        <w:pStyle w:val="Nivel01"/>
        <w:numPr>
          <w:ilvl w:val="0"/>
          <w:numId w:val="0"/>
        </w:numPr>
        <w:spacing w:before="120" w:afterLines="120" w:after="288" w:line="360" w:lineRule="auto"/>
        <w:rPr>
          <w:rFonts w:ascii="Times New Roman" w:hAnsi="Times New Roman" w:cs="Times New Roman"/>
          <w:sz w:val="24"/>
          <w:szCs w:val="24"/>
        </w:rPr>
      </w:pPr>
      <w:r w:rsidRPr="00EB414A">
        <w:rPr>
          <w:rFonts w:ascii="Times New Roman" w:hAnsi="Times New Roman" w:cs="Times New Roman"/>
          <w:sz w:val="24"/>
          <w:szCs w:val="24"/>
        </w:rPr>
        <w:t xml:space="preserve">CLÁUSULA DÉCIMA </w:t>
      </w:r>
      <w:r w:rsidR="00F07DFC" w:rsidRPr="00EB414A">
        <w:rPr>
          <w:rFonts w:ascii="Times New Roman" w:hAnsi="Times New Roman" w:cs="Times New Roman"/>
          <w:sz w:val="24"/>
          <w:szCs w:val="24"/>
        </w:rPr>
        <w:t>SEGUNDA</w:t>
      </w:r>
      <w:r w:rsidRPr="00EB414A">
        <w:rPr>
          <w:rFonts w:ascii="Times New Roman" w:hAnsi="Times New Roman" w:cs="Times New Roman"/>
          <w:sz w:val="24"/>
          <w:szCs w:val="24"/>
        </w:rPr>
        <w:t xml:space="preserve"> – ALTERAÇÕES</w:t>
      </w:r>
    </w:p>
    <w:p w14:paraId="7BD6698D" w14:textId="425FAF4C" w:rsidR="00BC6F72" w:rsidRPr="00EB414A" w:rsidRDefault="00F07DFC" w:rsidP="002B2D06">
      <w:pPr>
        <w:tabs>
          <w:tab w:val="left" w:pos="556"/>
        </w:tabs>
        <w:spacing w:before="120" w:line="360" w:lineRule="auto"/>
        <w:ind w:right="-1"/>
        <w:rPr>
          <w:b/>
        </w:rPr>
      </w:pPr>
      <w:r w:rsidRPr="00EB414A">
        <w:rPr>
          <w:b/>
        </w:rPr>
        <w:t xml:space="preserve">12.1. </w:t>
      </w:r>
      <w:r w:rsidR="00BC6F72" w:rsidRPr="00EB414A">
        <w:t xml:space="preserve">Eventuais alterações contratuais reger-se-ão pela disciplina dos </w:t>
      </w:r>
      <w:hyperlink r:id="rId10" w:anchor="art124">
        <w:proofErr w:type="spellStart"/>
        <w:r w:rsidR="00BC6F72" w:rsidRPr="00EB414A">
          <w:t>arts</w:t>
        </w:r>
        <w:proofErr w:type="spellEnd"/>
        <w:r w:rsidR="00BC6F72" w:rsidRPr="00EB414A">
          <w:t>. 124 e seguintes da Lei nº 14.133, de 2021</w:t>
        </w:r>
      </w:hyperlink>
      <w:r w:rsidR="00BC6F72" w:rsidRPr="00EB414A">
        <w:t>.</w:t>
      </w:r>
    </w:p>
    <w:p w14:paraId="6B9C37E3" w14:textId="24A49770" w:rsidR="00BC6F72" w:rsidRPr="00EB414A" w:rsidRDefault="00F07DFC" w:rsidP="002B2D06">
      <w:pPr>
        <w:tabs>
          <w:tab w:val="left" w:pos="556"/>
        </w:tabs>
        <w:spacing w:before="120" w:line="360" w:lineRule="auto"/>
        <w:ind w:right="-1"/>
        <w:rPr>
          <w:b/>
        </w:rPr>
      </w:pPr>
      <w:r w:rsidRPr="00EB414A">
        <w:rPr>
          <w:b/>
        </w:rPr>
        <w:t xml:space="preserve">12.2. </w:t>
      </w:r>
      <w:r w:rsidR="00BC6F72" w:rsidRPr="00EB414A">
        <w:t>O contratado é obrigado a aceitar, nas mesmas condições contratuais, os acréscimos ou supressões que se fizerem necessários, até o limite de 25% (vinte e cinco por cento) do valor inicial atualizado do contrato.</w:t>
      </w:r>
    </w:p>
    <w:p w14:paraId="6318EE6F" w14:textId="123E7D25" w:rsidR="00BC6F72" w:rsidRPr="00EB414A" w:rsidRDefault="00F07DFC" w:rsidP="002B2D06">
      <w:pPr>
        <w:tabs>
          <w:tab w:val="left" w:pos="556"/>
        </w:tabs>
        <w:spacing w:before="120" w:line="360" w:lineRule="auto"/>
        <w:ind w:right="-1"/>
      </w:pPr>
      <w:r w:rsidRPr="00EB414A">
        <w:rPr>
          <w:b/>
        </w:rPr>
        <w:t xml:space="preserve">12.3. </w:t>
      </w:r>
      <w:r w:rsidR="00BC6F72" w:rsidRPr="00EB414A">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E7FF29D" w14:textId="4E5C9C58" w:rsidR="00BC6F72" w:rsidRPr="00EB414A" w:rsidRDefault="00F07DFC" w:rsidP="002B2D06">
      <w:pPr>
        <w:tabs>
          <w:tab w:val="left" w:pos="556"/>
        </w:tabs>
        <w:spacing w:before="120" w:line="360" w:lineRule="auto"/>
        <w:ind w:right="-1"/>
        <w:rPr>
          <w:b/>
        </w:rPr>
      </w:pPr>
      <w:r w:rsidRPr="00EB414A">
        <w:rPr>
          <w:b/>
        </w:rPr>
        <w:t xml:space="preserve">12.4. </w:t>
      </w:r>
      <w:r w:rsidR="00BC6F72" w:rsidRPr="00EB414A">
        <w:t xml:space="preserve">Registros que não caracterizam alteração do contrato podem ser realizados por simples apostila, dispensada a celebração de termo aditivo, na forma do </w:t>
      </w:r>
      <w:hyperlink r:id="rId11" w:anchor="art136">
        <w:r w:rsidR="00BC6F72" w:rsidRPr="00EB414A">
          <w:t>art. 136 da Lei nº 14.133, de 2021</w:t>
        </w:r>
      </w:hyperlink>
      <w:r w:rsidR="00BC6F72" w:rsidRPr="00EB414A">
        <w:t>.</w:t>
      </w:r>
    </w:p>
    <w:p w14:paraId="01D88A43" w14:textId="77777777" w:rsidR="00BC6F72" w:rsidRPr="00EB414A" w:rsidRDefault="00BC6F72" w:rsidP="002B2D06">
      <w:pPr>
        <w:tabs>
          <w:tab w:val="left" w:pos="556"/>
        </w:tabs>
        <w:spacing w:before="120" w:line="360" w:lineRule="auto"/>
        <w:ind w:right="-1"/>
        <w:rPr>
          <w:b/>
        </w:rPr>
      </w:pPr>
    </w:p>
    <w:p w14:paraId="476916E0" w14:textId="2302BA2A" w:rsidR="00802826" w:rsidRPr="00EB414A" w:rsidRDefault="00802826" w:rsidP="002B2D06">
      <w:pPr>
        <w:pStyle w:val="WW-Recuodecorpodetexto2"/>
        <w:spacing w:line="360" w:lineRule="auto"/>
        <w:ind w:right="-1" w:firstLine="0"/>
        <w:rPr>
          <w:rFonts w:ascii="Times New Roman" w:hAnsi="Times New Roman"/>
          <w:b/>
          <w:szCs w:val="24"/>
        </w:rPr>
      </w:pPr>
      <w:r w:rsidRPr="00EB414A">
        <w:rPr>
          <w:rFonts w:ascii="Times New Roman" w:hAnsi="Times New Roman"/>
          <w:b/>
          <w:szCs w:val="24"/>
        </w:rPr>
        <w:t xml:space="preserve">CLÁUSULA DÉCIMA </w:t>
      </w:r>
      <w:r w:rsidR="00F07DFC" w:rsidRPr="00EB414A">
        <w:rPr>
          <w:rFonts w:ascii="Times New Roman" w:hAnsi="Times New Roman"/>
          <w:b/>
          <w:szCs w:val="24"/>
        </w:rPr>
        <w:t xml:space="preserve">TERCEIRA </w:t>
      </w:r>
      <w:r w:rsidRPr="00EB414A">
        <w:rPr>
          <w:rFonts w:ascii="Times New Roman" w:hAnsi="Times New Roman"/>
          <w:b/>
          <w:szCs w:val="24"/>
        </w:rPr>
        <w:t>– DA PUBLICIDADE DO CONTRATO</w:t>
      </w:r>
    </w:p>
    <w:p w14:paraId="259F5E5A" w14:textId="77777777" w:rsidR="00802826" w:rsidRPr="00EB414A" w:rsidRDefault="00802826" w:rsidP="002B2D06">
      <w:pPr>
        <w:pStyle w:val="WW-Recuodecorpodetexto2"/>
        <w:spacing w:line="360" w:lineRule="auto"/>
        <w:ind w:right="-1" w:firstLine="0"/>
        <w:rPr>
          <w:rFonts w:ascii="Times New Roman" w:hAnsi="Times New Roman"/>
          <w:b/>
          <w:szCs w:val="24"/>
        </w:rPr>
      </w:pPr>
    </w:p>
    <w:p w14:paraId="2DD2C9EA" w14:textId="5DBFA9F7" w:rsidR="00802826" w:rsidRPr="00EB414A" w:rsidRDefault="00D87982" w:rsidP="002B2D06">
      <w:pPr>
        <w:tabs>
          <w:tab w:val="left" w:pos="556"/>
        </w:tabs>
        <w:spacing w:before="120" w:line="360" w:lineRule="auto"/>
        <w:ind w:right="-1"/>
        <w:rPr>
          <w:rFonts w:eastAsia="Tahoma"/>
          <w:b/>
          <w:lang w:eastAsia="ar-SA"/>
        </w:rPr>
      </w:pPr>
      <w:r w:rsidRPr="00EB414A">
        <w:rPr>
          <w:rFonts w:eastAsia="Tahoma"/>
          <w:b/>
          <w:lang w:eastAsia="ar-SA"/>
        </w:rPr>
        <w:t>13</w:t>
      </w:r>
      <w:r w:rsidR="00F07DFC" w:rsidRPr="00EB414A">
        <w:rPr>
          <w:rFonts w:eastAsia="Tahoma"/>
          <w:b/>
          <w:lang w:eastAsia="ar-SA"/>
        </w:rPr>
        <w:t>.1.</w:t>
      </w:r>
      <w:r w:rsidR="00F07DFC" w:rsidRPr="00EB414A">
        <w:rPr>
          <w:rFonts w:eastAsia="Tahoma"/>
          <w:b/>
          <w:lang w:eastAsia="ar-SA"/>
        </w:rPr>
        <w:tab/>
      </w:r>
      <w:r w:rsidR="00F07DFC" w:rsidRPr="00EB414A">
        <w:rPr>
          <w:rFonts w:eastAsia="Tahoma"/>
          <w:lang w:eastAsia="ar-SA"/>
        </w:rPr>
        <w:t>Incumbirá ao contratante divulgar o presente instrumento no Portal Nacional de Contratações Públicas (PNCP), na forma prevista no art. 94 da Lei 14.133, de 2021, bem como no respectivo sítio oficial na Internet, em atenção ao art. 91, caput, da Lei n.º 14.133, de 2021, e ao art. 8º, §2º, da Lei n. 12.527, de 2011, c/c art. 7º, §3º, inciso V, do Decreto n. 7.724, de 2012.</w:t>
      </w:r>
    </w:p>
    <w:p w14:paraId="44F56CD7" w14:textId="77777777" w:rsidR="00F07DFC" w:rsidRPr="00EB414A" w:rsidRDefault="00F07DFC" w:rsidP="002B2D06">
      <w:pPr>
        <w:tabs>
          <w:tab w:val="left" w:pos="556"/>
        </w:tabs>
        <w:spacing w:before="120" w:line="360" w:lineRule="auto"/>
        <w:ind w:right="-1"/>
        <w:rPr>
          <w:rFonts w:eastAsia="Tahoma"/>
          <w:b/>
          <w:lang w:eastAsia="ar-SA"/>
        </w:rPr>
      </w:pPr>
    </w:p>
    <w:p w14:paraId="0A98D447" w14:textId="4C8E35E5" w:rsidR="00802826" w:rsidRPr="00EB414A" w:rsidRDefault="00802826" w:rsidP="002B2D06">
      <w:pPr>
        <w:pStyle w:val="WW-Recuodecorpodetexto2"/>
        <w:spacing w:line="360" w:lineRule="auto"/>
        <w:ind w:right="-1" w:firstLine="0"/>
        <w:rPr>
          <w:rFonts w:ascii="Times New Roman" w:hAnsi="Times New Roman"/>
          <w:b/>
          <w:szCs w:val="24"/>
        </w:rPr>
      </w:pPr>
      <w:r w:rsidRPr="00EB414A">
        <w:rPr>
          <w:rFonts w:ascii="Times New Roman" w:hAnsi="Times New Roman"/>
          <w:b/>
          <w:szCs w:val="24"/>
        </w:rPr>
        <w:t xml:space="preserve">CLÁUSULA DÉCIMA </w:t>
      </w:r>
      <w:r w:rsidR="00D87982" w:rsidRPr="00EB414A">
        <w:rPr>
          <w:rFonts w:ascii="Times New Roman" w:hAnsi="Times New Roman"/>
          <w:b/>
          <w:szCs w:val="24"/>
        </w:rPr>
        <w:t>QUARTA</w:t>
      </w:r>
      <w:r w:rsidRPr="00EB414A">
        <w:rPr>
          <w:rFonts w:ascii="Times New Roman" w:hAnsi="Times New Roman"/>
          <w:b/>
          <w:szCs w:val="24"/>
        </w:rPr>
        <w:t xml:space="preserve"> - DA FISCALIZAÇÃO DO CONTRATO</w:t>
      </w:r>
    </w:p>
    <w:p w14:paraId="24145919" w14:textId="77777777" w:rsidR="00802826" w:rsidRPr="00EB414A" w:rsidRDefault="00802826" w:rsidP="002B2D06">
      <w:pPr>
        <w:pStyle w:val="WW-Recuodecorpodetexto2"/>
        <w:spacing w:line="360" w:lineRule="auto"/>
        <w:ind w:right="-1" w:firstLine="0"/>
        <w:rPr>
          <w:rFonts w:ascii="Times New Roman" w:hAnsi="Times New Roman"/>
          <w:b/>
          <w:szCs w:val="24"/>
        </w:rPr>
      </w:pPr>
    </w:p>
    <w:p w14:paraId="0BCDD84A" w14:textId="1F16994B" w:rsidR="00D87982" w:rsidRPr="00EB414A" w:rsidRDefault="00D87982" w:rsidP="002B2D06">
      <w:pPr>
        <w:spacing w:line="360" w:lineRule="auto"/>
        <w:ind w:right="-11"/>
        <w:rPr>
          <w:rFonts w:eastAsia="Calibri"/>
          <w:lang w:eastAsia="en-US"/>
        </w:rPr>
      </w:pPr>
      <w:r w:rsidRPr="00EB414A">
        <w:rPr>
          <w:rFonts w:eastAsia="Calibri"/>
          <w:b/>
          <w:lang w:eastAsia="en-US"/>
        </w:rPr>
        <w:t>14.1.</w:t>
      </w:r>
      <w:r w:rsidRPr="00EB414A">
        <w:rPr>
          <w:rFonts w:eastAsia="Calibri"/>
          <w:lang w:eastAsia="en-US"/>
        </w:rPr>
        <w:t xml:space="preserve"> Nos termos do art. 117 da Lei n° 14.133/2021, serão designados mediante PORTARIA representantes da Administração para acompanhar e fiscalizar a entrega dos serviços, anotando em registro próprio todas as ocorrências relacionadas com a execução e determinando o que for necessário a regularização de faltas ou defeitos observados.</w:t>
      </w:r>
    </w:p>
    <w:p w14:paraId="72EF46C7" w14:textId="77777777" w:rsidR="00D87982" w:rsidRPr="00EB414A" w:rsidRDefault="00D87982" w:rsidP="002B2D06">
      <w:pPr>
        <w:spacing w:line="360" w:lineRule="auto"/>
        <w:ind w:right="-11" w:firstLine="360"/>
        <w:rPr>
          <w:rFonts w:eastAsia="Calibri"/>
          <w:lang w:eastAsia="en-US"/>
        </w:rPr>
      </w:pPr>
    </w:p>
    <w:p w14:paraId="607B2D76" w14:textId="30703B6F" w:rsidR="00D87982" w:rsidRPr="00EB414A" w:rsidRDefault="00D87982" w:rsidP="002B2D06">
      <w:pPr>
        <w:spacing w:line="360" w:lineRule="auto"/>
        <w:ind w:right="-11"/>
        <w:rPr>
          <w:rFonts w:eastAsia="Calibri"/>
          <w:lang w:eastAsia="en-US"/>
        </w:rPr>
      </w:pPr>
      <w:r w:rsidRPr="00EB414A">
        <w:rPr>
          <w:rFonts w:eastAsia="Calibri"/>
          <w:b/>
          <w:lang w:eastAsia="en-US"/>
        </w:rPr>
        <w:t>14.2.</w:t>
      </w:r>
      <w:r w:rsidRPr="00EB414A">
        <w:rPr>
          <w:rFonts w:eastAsia="Calibri"/>
          <w:lang w:eastAsia="en-US"/>
        </w:rPr>
        <w:t xml:space="preserve"> A fiscalização de que trata este item não exclui nem reduz a responsabilidade da Contratada, inclusive perante terceiros, pelos danos causados diretamente a administração ou a terceiros em razão da execução do contrato, de conformidade com o art. 120 da Lei n° 14.133/2021.</w:t>
      </w:r>
    </w:p>
    <w:p w14:paraId="1A87D6A8" w14:textId="030937D6" w:rsidR="00BC6F72" w:rsidRPr="00EB414A" w:rsidRDefault="00BC6F72" w:rsidP="002B2D06">
      <w:pPr>
        <w:pStyle w:val="WW-Recuodecorpodetexto2"/>
        <w:spacing w:line="360" w:lineRule="auto"/>
        <w:ind w:right="-1" w:firstLine="0"/>
        <w:rPr>
          <w:rFonts w:ascii="Times New Roman" w:hAnsi="Times New Roman"/>
          <w:szCs w:val="24"/>
        </w:rPr>
      </w:pPr>
    </w:p>
    <w:p w14:paraId="091D174E" w14:textId="0F62389C" w:rsidR="00BC6F72" w:rsidRPr="00EB414A" w:rsidRDefault="00BC6F72" w:rsidP="002B2D06">
      <w:pPr>
        <w:pStyle w:val="WW-Recuodecorpodetexto2"/>
        <w:spacing w:line="360" w:lineRule="auto"/>
        <w:ind w:right="-1" w:firstLine="0"/>
        <w:rPr>
          <w:rFonts w:ascii="Times New Roman" w:hAnsi="Times New Roman"/>
          <w:b/>
          <w:szCs w:val="24"/>
        </w:rPr>
      </w:pPr>
      <w:r w:rsidRPr="00EB414A">
        <w:rPr>
          <w:rFonts w:ascii="Times New Roman" w:hAnsi="Times New Roman"/>
          <w:b/>
          <w:szCs w:val="24"/>
        </w:rPr>
        <w:t>CLÁUSULA DÉCIMA QUINTA – DOS CASOS OMISSOS (art. 92, III)</w:t>
      </w:r>
    </w:p>
    <w:p w14:paraId="46226D1F" w14:textId="77777777" w:rsidR="00D87982" w:rsidRPr="00EB414A" w:rsidRDefault="00D87982" w:rsidP="002B2D06">
      <w:pPr>
        <w:pStyle w:val="WW-Recuodecorpodetexto2"/>
        <w:spacing w:line="360" w:lineRule="auto"/>
        <w:ind w:right="-1" w:firstLine="0"/>
        <w:rPr>
          <w:rFonts w:ascii="Times New Roman" w:hAnsi="Times New Roman"/>
          <w:b/>
          <w:szCs w:val="24"/>
        </w:rPr>
      </w:pPr>
    </w:p>
    <w:p w14:paraId="13AFB4AF" w14:textId="5420F4ED" w:rsidR="00BC6F72" w:rsidRPr="00EB414A" w:rsidRDefault="00D87982" w:rsidP="002B2D06">
      <w:pPr>
        <w:pStyle w:val="WW-Recuodecorpodetexto2"/>
        <w:spacing w:line="360" w:lineRule="auto"/>
        <w:ind w:right="-1" w:firstLine="0"/>
        <w:rPr>
          <w:rFonts w:ascii="Times New Roman" w:hAnsi="Times New Roman"/>
          <w:szCs w:val="24"/>
        </w:rPr>
      </w:pPr>
      <w:r w:rsidRPr="00EB414A">
        <w:rPr>
          <w:rFonts w:ascii="Times New Roman" w:hAnsi="Times New Roman"/>
          <w:b/>
          <w:szCs w:val="24"/>
        </w:rPr>
        <w:t>15</w:t>
      </w:r>
      <w:r w:rsidR="00BC6F72" w:rsidRPr="00EB414A">
        <w:rPr>
          <w:rFonts w:ascii="Times New Roman" w:hAnsi="Times New Roman"/>
          <w:b/>
          <w:szCs w:val="24"/>
        </w:rPr>
        <w:t>.1.</w:t>
      </w:r>
      <w:r w:rsidR="00BC6F72" w:rsidRPr="00EB414A">
        <w:rPr>
          <w:rFonts w:ascii="Times New Roman" w:hAnsi="Times New Roman"/>
          <w:szCs w:val="24"/>
        </w:rPr>
        <w:tab/>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0F61028A" w14:textId="66F04DF0" w:rsidR="00A02A63" w:rsidRPr="00EB414A" w:rsidRDefault="00A02A63" w:rsidP="002B2D06">
      <w:pPr>
        <w:pStyle w:val="WW-Recuodecorpodetexto2"/>
        <w:spacing w:line="360" w:lineRule="auto"/>
        <w:ind w:right="-1" w:firstLine="0"/>
        <w:rPr>
          <w:rFonts w:ascii="Times New Roman" w:hAnsi="Times New Roman"/>
          <w:szCs w:val="24"/>
        </w:rPr>
      </w:pPr>
    </w:p>
    <w:p w14:paraId="5A5378F2" w14:textId="77777777" w:rsidR="00A02A63" w:rsidRPr="00EB414A" w:rsidRDefault="00A02A63" w:rsidP="00A02A63">
      <w:pPr>
        <w:pStyle w:val="WW-Recuodecorpodetexto2"/>
        <w:spacing w:line="360" w:lineRule="auto"/>
        <w:ind w:right="-1" w:firstLine="0"/>
        <w:rPr>
          <w:rFonts w:ascii="Times New Roman" w:hAnsi="Times New Roman"/>
          <w:b/>
          <w:szCs w:val="24"/>
        </w:rPr>
      </w:pPr>
      <w:r w:rsidRPr="00EB414A">
        <w:rPr>
          <w:rFonts w:ascii="Times New Roman" w:hAnsi="Times New Roman"/>
          <w:b/>
          <w:szCs w:val="24"/>
        </w:rPr>
        <w:t>CLÁUSULA DÉCIMA SEXTA – DO TRATAMENTO DE DADOS PESSOAIS</w:t>
      </w:r>
    </w:p>
    <w:p w14:paraId="4F53C124" w14:textId="77777777" w:rsidR="00A02A63" w:rsidRPr="00EB414A" w:rsidRDefault="00A02A63" w:rsidP="00A02A63">
      <w:pPr>
        <w:pStyle w:val="WW-Recuodecorpodetexto2"/>
        <w:spacing w:line="360" w:lineRule="auto"/>
        <w:ind w:right="-1" w:firstLine="0"/>
        <w:rPr>
          <w:rFonts w:ascii="Times New Roman" w:hAnsi="Times New Roman"/>
          <w:b/>
          <w:szCs w:val="24"/>
        </w:rPr>
      </w:pPr>
    </w:p>
    <w:p w14:paraId="5B256B20" w14:textId="14B5209D" w:rsidR="00A02A63" w:rsidRPr="00EB414A" w:rsidRDefault="00A02A63" w:rsidP="00A02A63">
      <w:pPr>
        <w:spacing w:after="160" w:line="360" w:lineRule="auto"/>
        <w:rPr>
          <w:rFonts w:eastAsiaTheme="minorHAnsi"/>
          <w:lang w:eastAsia="en-US"/>
        </w:rPr>
      </w:pPr>
      <w:r w:rsidRPr="00EB414A">
        <w:rPr>
          <w:rFonts w:eastAsiaTheme="minorHAnsi"/>
          <w:b/>
          <w:bCs/>
          <w:lang w:eastAsia="en-US"/>
        </w:rPr>
        <w:lastRenderedPageBreak/>
        <w:t xml:space="preserve">16.1 </w:t>
      </w:r>
      <w:r w:rsidRPr="00EB414A">
        <w:rPr>
          <w:rFonts w:eastAsiaTheme="minorHAnsi"/>
          <w:lang w:eastAsia="en-US"/>
        </w:rPr>
        <w:t xml:space="preserve">As partes se comprometem a cumprir a Lei Geral de Proteção de Dados, Lei n. 13.709/18 e a realizar o tratamento de dados em observação aos princípios e fundamentos desta lei e das correlatas. Além disso, as partes se comprometem a agir e praticar suas condutas diárias de acordo com o estabelecido neste </w:t>
      </w:r>
      <w:r w:rsidR="00D84D0A">
        <w:rPr>
          <w:rFonts w:eastAsiaTheme="minorHAnsi"/>
          <w:lang w:eastAsia="en-US"/>
        </w:rPr>
        <w:t>contrato</w:t>
      </w:r>
      <w:r w:rsidRPr="00EB414A">
        <w:rPr>
          <w:rFonts w:eastAsiaTheme="minorHAnsi"/>
          <w:lang w:eastAsia="en-US"/>
        </w:rPr>
        <w:t>.</w:t>
      </w:r>
    </w:p>
    <w:p w14:paraId="458B9DCA" w14:textId="613D1EB1" w:rsidR="00A02A63" w:rsidRPr="00EB414A" w:rsidRDefault="00A02A63" w:rsidP="00A02A63">
      <w:pPr>
        <w:spacing w:line="360" w:lineRule="auto"/>
        <w:rPr>
          <w:rFonts w:eastAsiaTheme="minorHAnsi"/>
          <w:lang w:eastAsia="en-US"/>
        </w:rPr>
      </w:pPr>
      <w:r w:rsidRPr="00B62D1A">
        <w:rPr>
          <w:rFonts w:eastAsiaTheme="minorHAnsi"/>
          <w:b/>
          <w:lang w:eastAsia="en-US"/>
        </w:rPr>
        <w:t>16.</w:t>
      </w:r>
      <w:r w:rsidR="00D84D0A" w:rsidRPr="00B62D1A">
        <w:rPr>
          <w:rFonts w:eastAsiaTheme="minorHAnsi"/>
          <w:b/>
          <w:lang w:eastAsia="en-US"/>
        </w:rPr>
        <w:t>2</w:t>
      </w:r>
      <w:r w:rsidRPr="00EB414A">
        <w:rPr>
          <w:rFonts w:eastAsiaTheme="minorHAnsi"/>
          <w:lang w:eastAsia="en-US"/>
        </w:rPr>
        <w:t xml:space="preserve"> Neste sentido, havendo dúvidas, a </w:t>
      </w:r>
      <w:r w:rsidRPr="00EB414A">
        <w:rPr>
          <w:rFonts w:eastAsiaTheme="minorHAnsi"/>
          <w:b/>
          <w:bCs/>
          <w:lang w:eastAsia="en-US"/>
        </w:rPr>
        <w:t>CONTROLADORA</w:t>
      </w:r>
      <w:r w:rsidRPr="00EB414A">
        <w:rPr>
          <w:rFonts w:eastAsiaTheme="minorHAnsi"/>
          <w:lang w:eastAsia="en-US"/>
        </w:rPr>
        <w:t xml:space="preserve">, através do seu canal de atendimento: </w:t>
      </w:r>
      <w:hyperlink r:id="rId12" w:history="1">
        <w:r w:rsidRPr="00EB414A">
          <w:rPr>
            <w:u w:val="single"/>
          </w:rPr>
          <w:t>protecaodedados@vargemgrandedosul.sp.leg.br</w:t>
        </w:r>
      </w:hyperlink>
      <w:r w:rsidRPr="00EB414A">
        <w:t xml:space="preserve">, bem como por meio da Encarregada de Dados </w:t>
      </w:r>
      <w:r w:rsidRPr="00EB414A">
        <w:rPr>
          <w:rFonts w:eastAsiaTheme="minorHAnsi"/>
          <w:lang w:eastAsia="en-US"/>
        </w:rPr>
        <w:t>se coloca à disposição para saná-las, bem como orientá-los sobre qualquer procedimento</w:t>
      </w:r>
      <w:r w:rsidR="00D84D0A">
        <w:rPr>
          <w:rFonts w:eastAsiaTheme="minorHAnsi"/>
          <w:lang w:eastAsia="en-US"/>
        </w:rPr>
        <w:t>.</w:t>
      </w:r>
    </w:p>
    <w:p w14:paraId="18312F31" w14:textId="27A17A4C" w:rsidR="00A02A63" w:rsidRPr="00EB414A" w:rsidRDefault="00A02A63" w:rsidP="00A02A63">
      <w:pPr>
        <w:pStyle w:val="artigo"/>
        <w:spacing w:before="300" w:beforeAutospacing="0" w:after="300" w:afterAutospacing="0" w:line="360" w:lineRule="auto"/>
        <w:jc w:val="both"/>
      </w:pPr>
      <w:r w:rsidRPr="00EB414A">
        <w:rPr>
          <w:b/>
          <w:bCs/>
        </w:rPr>
        <w:t>16.</w:t>
      </w:r>
      <w:r w:rsidR="00D84D0A">
        <w:rPr>
          <w:b/>
          <w:bCs/>
        </w:rPr>
        <w:t>3</w:t>
      </w:r>
      <w:r w:rsidRPr="00EB414A">
        <w:rPr>
          <w:b/>
          <w:bCs/>
        </w:rPr>
        <w:t xml:space="preserve"> </w:t>
      </w:r>
      <w:r w:rsidRPr="00EB414A">
        <w:t>São objetos de proteção deste instrumento, os dados pessoais compartilhados para o necessário e fiel cumprimento da prestação de serviços técnicos especializados na área de tecnologia da informação referentes às atividades continuadas de manutenção preventiva e corretiva e suporte remoto e presencial.</w:t>
      </w:r>
    </w:p>
    <w:p w14:paraId="4E3AAE75" w14:textId="61FB16F7" w:rsidR="00A02A63" w:rsidRPr="00EB414A" w:rsidRDefault="00A02A63" w:rsidP="00A02A63">
      <w:pPr>
        <w:spacing w:after="160" w:line="360" w:lineRule="auto"/>
        <w:rPr>
          <w:rFonts w:eastAsiaTheme="minorHAnsi"/>
          <w:lang w:eastAsia="en-US"/>
        </w:rPr>
      </w:pPr>
      <w:r w:rsidRPr="00EB414A">
        <w:rPr>
          <w:rFonts w:eastAsiaTheme="minorHAnsi"/>
          <w:b/>
          <w:bCs/>
          <w:lang w:eastAsia="en-US"/>
        </w:rPr>
        <w:t>16.</w:t>
      </w:r>
      <w:r w:rsidR="00D84D0A">
        <w:rPr>
          <w:rFonts w:eastAsiaTheme="minorHAnsi"/>
          <w:b/>
          <w:bCs/>
          <w:lang w:eastAsia="en-US"/>
        </w:rPr>
        <w:t>4</w:t>
      </w:r>
      <w:r w:rsidRPr="00EB414A">
        <w:rPr>
          <w:rFonts w:eastAsiaTheme="minorHAnsi"/>
          <w:lang w:eastAsia="en-US"/>
        </w:rPr>
        <w:t xml:space="preserve"> As hipóteses que autorizam o tratamento dos pessoais advindos deste instrumento contratual é a contida no art. 7º, V da LGPD, </w:t>
      </w:r>
      <w:r w:rsidRPr="00EB414A">
        <w:rPr>
          <w:rFonts w:eastAsiaTheme="minorHAnsi"/>
          <w:i/>
          <w:iCs/>
          <w:lang w:eastAsia="en-US"/>
        </w:rPr>
        <w:t xml:space="preserve">“in </w:t>
      </w:r>
      <w:proofErr w:type="spellStart"/>
      <w:r w:rsidRPr="00EB414A">
        <w:rPr>
          <w:rFonts w:eastAsiaTheme="minorHAnsi"/>
          <w:i/>
          <w:iCs/>
          <w:lang w:eastAsia="en-US"/>
        </w:rPr>
        <w:t>verbis</w:t>
      </w:r>
      <w:proofErr w:type="spellEnd"/>
      <w:r w:rsidRPr="00EB414A">
        <w:rPr>
          <w:rFonts w:eastAsiaTheme="minorHAnsi"/>
          <w:i/>
          <w:iCs/>
          <w:lang w:eastAsia="en-US"/>
        </w:rPr>
        <w:t>”</w:t>
      </w:r>
      <w:r w:rsidRPr="00EB414A">
        <w:rPr>
          <w:rFonts w:eastAsiaTheme="minorHAnsi"/>
          <w:lang w:eastAsia="en-US"/>
        </w:rPr>
        <w:t>:</w:t>
      </w:r>
      <w:r w:rsidR="00D84D0A">
        <w:rPr>
          <w:rFonts w:eastAsiaTheme="minorHAnsi"/>
          <w:lang w:eastAsia="en-US"/>
        </w:rPr>
        <w:t xml:space="preserve"> </w:t>
      </w:r>
      <w:r w:rsidRPr="00EB414A">
        <w:rPr>
          <w:rFonts w:eastAsiaTheme="minorHAnsi"/>
          <w:b/>
          <w:bCs/>
          <w:u w:val="single"/>
          <w:lang w:eastAsia="en-US"/>
        </w:rPr>
        <w:t xml:space="preserve">V - quando necessário para a execução de contrato </w:t>
      </w:r>
      <w:r w:rsidRPr="00EB414A">
        <w:rPr>
          <w:rFonts w:eastAsiaTheme="minorHAnsi"/>
          <w:b/>
          <w:bCs/>
          <w:lang w:eastAsia="en-US"/>
        </w:rPr>
        <w:t>(...);</w:t>
      </w:r>
    </w:p>
    <w:p w14:paraId="3C43AF92" w14:textId="153E8260" w:rsidR="00A02A63" w:rsidRPr="00EB414A" w:rsidRDefault="00A02A63" w:rsidP="00A02A63">
      <w:pPr>
        <w:spacing w:after="160" w:line="360" w:lineRule="auto"/>
        <w:rPr>
          <w:rFonts w:eastAsiaTheme="minorHAnsi"/>
          <w:lang w:eastAsia="en-US"/>
        </w:rPr>
      </w:pPr>
      <w:r w:rsidRPr="00EB414A">
        <w:rPr>
          <w:rFonts w:eastAsiaTheme="minorHAnsi"/>
          <w:lang w:eastAsia="en-US"/>
        </w:rPr>
        <w:t>PARÁGRAFO ÚNICO: Isto posto, NÃO se mostra necessário o consentimento dos titulares para a execução das atividades jurídicas pactuadas no contrato.</w:t>
      </w:r>
    </w:p>
    <w:p w14:paraId="0BB3518E" w14:textId="6B38B4E5" w:rsidR="00A02A63" w:rsidRPr="00EB414A" w:rsidRDefault="00D84D0A" w:rsidP="00A02A63">
      <w:pPr>
        <w:spacing w:before="300" w:after="300" w:line="360" w:lineRule="auto"/>
      </w:pPr>
      <w:r>
        <w:rPr>
          <w:b/>
          <w:bCs/>
        </w:rPr>
        <w:t>16.5.</w:t>
      </w:r>
      <w:r w:rsidR="00A02A63" w:rsidRPr="00EB414A">
        <w:rPr>
          <w:b/>
          <w:bCs/>
        </w:rPr>
        <w:t xml:space="preserve"> </w:t>
      </w:r>
      <w:r w:rsidR="00A02A63" w:rsidRPr="00EB414A">
        <w:t>Deverão ser assegurados pelas partes os direitos dos titulares de dados pessoais abaixo ilustrados em observância ao art. 18, da LGPD.</w:t>
      </w:r>
    </w:p>
    <w:p w14:paraId="794C5C12" w14:textId="36B76853" w:rsidR="00A02A63" w:rsidRPr="00EB414A" w:rsidRDefault="00A02A63" w:rsidP="00A02A63">
      <w:pPr>
        <w:spacing w:before="300" w:after="300" w:line="360" w:lineRule="auto"/>
      </w:pPr>
      <w:r w:rsidRPr="00D84D0A">
        <w:rPr>
          <w:b/>
        </w:rPr>
        <w:t>16.</w:t>
      </w:r>
      <w:r w:rsidR="00D84D0A" w:rsidRPr="00D84D0A">
        <w:rPr>
          <w:b/>
        </w:rPr>
        <w:t>6</w:t>
      </w:r>
      <w:r w:rsidRPr="00EB414A">
        <w:rPr>
          <w:b/>
          <w:bCs/>
        </w:rPr>
        <w:t xml:space="preserve"> OPERADORA</w:t>
      </w:r>
      <w:r w:rsidRPr="00EB414A">
        <w:t xml:space="preserve"> se compromete a tratar tais dados pessoais para atendimento </w:t>
      </w:r>
      <w:r w:rsidRPr="00EB414A">
        <w:rPr>
          <w:b/>
          <w:bCs/>
        </w:rPr>
        <w:t>ÚNICA</w:t>
      </w:r>
      <w:r w:rsidRPr="00EB414A">
        <w:t xml:space="preserve"> e </w:t>
      </w:r>
      <w:r w:rsidRPr="00EB414A">
        <w:rPr>
          <w:b/>
          <w:bCs/>
        </w:rPr>
        <w:t>EXCLUSIVA</w:t>
      </w:r>
      <w:r w:rsidRPr="00EB414A">
        <w:t xml:space="preserve"> da finalidade acima prevista e definidas em contrato.</w:t>
      </w:r>
    </w:p>
    <w:p w14:paraId="0175142E" w14:textId="1627ACDE" w:rsidR="00A02A63" w:rsidRPr="00EB414A" w:rsidRDefault="00D84D0A" w:rsidP="00A02A63">
      <w:pPr>
        <w:spacing w:after="160" w:line="360" w:lineRule="auto"/>
        <w:rPr>
          <w:b/>
          <w:bCs/>
          <w:u w:val="single"/>
        </w:rPr>
      </w:pPr>
      <w:r>
        <w:rPr>
          <w:rFonts w:eastAsiaTheme="minorHAnsi"/>
          <w:b/>
          <w:bCs/>
          <w:lang w:eastAsia="en-US"/>
        </w:rPr>
        <w:t>16.7</w:t>
      </w:r>
      <w:r w:rsidR="00A02A63" w:rsidRPr="00EB414A">
        <w:rPr>
          <w:b/>
          <w:bCs/>
        </w:rPr>
        <w:t xml:space="preserve"> </w:t>
      </w:r>
      <w:r w:rsidR="00A02A63" w:rsidRPr="00EB414A">
        <w:t xml:space="preserve">Havendo o compartilhamento de dados com terceiros, a OPERADORA fica obrigada a comunicar a CONTROLADORA por meio de </w:t>
      </w:r>
      <w:r w:rsidR="00A02A63" w:rsidRPr="00EB414A">
        <w:rPr>
          <w:b/>
          <w:bCs/>
        </w:rPr>
        <w:t>documento escrito</w:t>
      </w:r>
      <w:r w:rsidR="00A02A63" w:rsidRPr="00EB414A">
        <w:t xml:space="preserve"> a contar no </w:t>
      </w:r>
      <w:r w:rsidR="00A02A63" w:rsidRPr="00EB414A">
        <w:rPr>
          <w:b/>
          <w:bCs/>
          <w:u w:val="single"/>
        </w:rPr>
        <w:t>prazo de 15 dias a assinatura do presente Termo.</w:t>
      </w:r>
    </w:p>
    <w:p w14:paraId="0393E316" w14:textId="6058DD1C" w:rsidR="00A02A63" w:rsidRPr="00EB414A" w:rsidRDefault="00A02A63" w:rsidP="00A02A63">
      <w:pPr>
        <w:spacing w:after="160" w:line="360" w:lineRule="auto"/>
        <w:rPr>
          <w:rFonts w:eastAsiaTheme="minorHAnsi"/>
          <w:lang w:eastAsia="en-US"/>
        </w:rPr>
      </w:pPr>
      <w:r w:rsidRPr="00EB414A">
        <w:rPr>
          <w:rFonts w:eastAsiaTheme="minorHAnsi"/>
          <w:b/>
          <w:bCs/>
          <w:lang w:eastAsia="en-US"/>
        </w:rPr>
        <w:t>16.</w:t>
      </w:r>
      <w:r w:rsidR="00D84D0A">
        <w:rPr>
          <w:rFonts w:eastAsiaTheme="minorHAnsi"/>
          <w:b/>
          <w:bCs/>
          <w:lang w:eastAsia="en-US"/>
        </w:rPr>
        <w:t>8</w:t>
      </w:r>
      <w:r w:rsidRPr="00EB414A">
        <w:rPr>
          <w:rFonts w:eastAsiaTheme="minorHAnsi"/>
          <w:lang w:eastAsia="en-US"/>
        </w:rPr>
        <w:t xml:space="preserve"> Sem prejuízo do disposto acima, caso para a execução do presente objeto do contrato seja necessária a subcontratação de determinados serviços a favor de terceiros, que </w:t>
      </w:r>
      <w:r w:rsidRPr="00EB414A">
        <w:rPr>
          <w:rFonts w:eastAsiaTheme="minorHAnsi"/>
          <w:lang w:eastAsia="en-US"/>
        </w:rPr>
        <w:lastRenderedPageBreak/>
        <w:t xml:space="preserve">impliquem fornecimento de dados pessoais referidos neste Termo, a </w:t>
      </w:r>
      <w:r w:rsidRPr="00EB414A">
        <w:rPr>
          <w:rFonts w:eastAsiaTheme="minorHAnsi"/>
          <w:b/>
          <w:bCs/>
          <w:lang w:eastAsia="en-US"/>
        </w:rPr>
        <w:t>OPERADORA</w:t>
      </w:r>
      <w:r w:rsidRPr="00EB414A">
        <w:rPr>
          <w:rFonts w:eastAsiaTheme="minorHAnsi"/>
          <w:lang w:eastAsia="en-US"/>
        </w:rPr>
        <w:t xml:space="preserve"> se compromete a celebrar antes da subcontratação um </w:t>
      </w:r>
      <w:r w:rsidRPr="00EB414A">
        <w:rPr>
          <w:rFonts w:eastAsiaTheme="minorHAnsi"/>
          <w:b/>
          <w:bCs/>
          <w:lang w:eastAsia="en-US"/>
        </w:rPr>
        <w:t>ACORDO DE CONFIDENCIALIDADE DE DADOS</w:t>
      </w:r>
      <w:r w:rsidR="00D84D0A">
        <w:rPr>
          <w:rFonts w:eastAsiaTheme="minorHAnsi"/>
          <w:lang w:eastAsia="en-US"/>
        </w:rPr>
        <w:t xml:space="preserve"> junto a subcontratada prevend</w:t>
      </w:r>
      <w:r w:rsidRPr="00EB414A">
        <w:rPr>
          <w:rFonts w:eastAsiaTheme="minorHAnsi"/>
          <w:lang w:eastAsia="en-US"/>
        </w:rPr>
        <w:t>o todas as diretrizes impostas pela LGPD.</w:t>
      </w:r>
    </w:p>
    <w:p w14:paraId="5B7B6336" w14:textId="52028256" w:rsidR="00A02A63" w:rsidRPr="00EB414A" w:rsidRDefault="00D84D0A" w:rsidP="00A02A63">
      <w:pPr>
        <w:spacing w:after="160" w:line="360" w:lineRule="auto"/>
      </w:pPr>
      <w:r>
        <w:rPr>
          <w:rFonts w:eastAsiaTheme="minorHAnsi"/>
          <w:b/>
          <w:bCs/>
          <w:lang w:eastAsia="en-US"/>
        </w:rPr>
        <w:t xml:space="preserve">16.9 </w:t>
      </w:r>
      <w:r w:rsidR="00A02A63" w:rsidRPr="00EB414A">
        <w:t>Os dados pessoais advindos do contrato de prestação de serviços</w:t>
      </w:r>
      <w:r w:rsidR="00A02A63" w:rsidRPr="00EB414A">
        <w:rPr>
          <w:b/>
          <w:bCs/>
        </w:rPr>
        <w:t xml:space="preserve"> </w:t>
      </w:r>
      <w:r w:rsidR="00A02A63" w:rsidRPr="00EB414A">
        <w:t>não serão compartilhados para nenhuma outra empresa ou terceiro, exceto nos casos abaixo:</w:t>
      </w:r>
    </w:p>
    <w:p w14:paraId="2799F800" w14:textId="77777777" w:rsidR="00A02A63" w:rsidRPr="00EB414A" w:rsidRDefault="00A02A63" w:rsidP="00A02A63">
      <w:pPr>
        <w:spacing w:after="160" w:line="360" w:lineRule="auto"/>
        <w:rPr>
          <w:rFonts w:eastAsiaTheme="minorHAnsi"/>
          <w:lang w:eastAsia="en-US"/>
        </w:rPr>
      </w:pPr>
      <w:r w:rsidRPr="00EB414A">
        <w:rPr>
          <w:rFonts w:eastAsiaTheme="minorHAnsi"/>
          <w:b/>
          <w:bCs/>
          <w:lang w:eastAsia="en-US"/>
        </w:rPr>
        <w:t>(a)</w:t>
      </w:r>
      <w:r w:rsidRPr="00EB414A">
        <w:rPr>
          <w:rFonts w:eastAsiaTheme="minorHAnsi"/>
          <w:lang w:eastAsia="en-US"/>
        </w:rPr>
        <w:t xml:space="preserve"> legislação, regulamentação, processo legal ou solicitação governamental aplicável;</w:t>
      </w:r>
    </w:p>
    <w:p w14:paraId="58CBE95F" w14:textId="77777777" w:rsidR="00A02A63" w:rsidRPr="00EB414A" w:rsidRDefault="00A02A63" w:rsidP="00A02A63">
      <w:pPr>
        <w:spacing w:after="160" w:line="360" w:lineRule="auto"/>
        <w:rPr>
          <w:rFonts w:eastAsiaTheme="minorHAnsi"/>
          <w:lang w:eastAsia="en-US"/>
        </w:rPr>
      </w:pPr>
      <w:r w:rsidRPr="00EB414A">
        <w:rPr>
          <w:rFonts w:eastAsiaTheme="minorHAnsi"/>
          <w:b/>
          <w:bCs/>
          <w:lang w:eastAsia="en-US"/>
        </w:rPr>
        <w:t>(b)</w:t>
      </w:r>
      <w:r w:rsidRPr="00EB414A">
        <w:rPr>
          <w:rFonts w:eastAsiaTheme="minorHAnsi"/>
          <w:lang w:eastAsia="en-US"/>
        </w:rPr>
        <w:t xml:space="preserve"> cumprir investigação de possíveis violações;</w:t>
      </w:r>
    </w:p>
    <w:p w14:paraId="21C4C565" w14:textId="77777777" w:rsidR="00A02A63" w:rsidRPr="00EB414A" w:rsidRDefault="00A02A63" w:rsidP="00A02A63">
      <w:pPr>
        <w:spacing w:after="160" w:line="360" w:lineRule="auto"/>
        <w:rPr>
          <w:rFonts w:eastAsiaTheme="minorHAnsi"/>
          <w:lang w:eastAsia="en-US"/>
        </w:rPr>
      </w:pPr>
      <w:r w:rsidRPr="00EB414A">
        <w:rPr>
          <w:rFonts w:eastAsiaTheme="minorHAnsi"/>
          <w:b/>
          <w:bCs/>
          <w:lang w:eastAsia="en-US"/>
        </w:rPr>
        <w:t>(c)</w:t>
      </w:r>
      <w:r w:rsidRPr="00EB414A">
        <w:rPr>
          <w:rFonts w:eastAsiaTheme="minorHAnsi"/>
          <w:lang w:eastAsia="en-US"/>
        </w:rPr>
        <w:t xml:space="preserve"> fraude ou por segurança; ou</w:t>
      </w:r>
    </w:p>
    <w:p w14:paraId="14D56C0A" w14:textId="77777777" w:rsidR="00A02A63" w:rsidRPr="00EB414A" w:rsidRDefault="00A02A63" w:rsidP="00A02A63">
      <w:pPr>
        <w:spacing w:after="160" w:line="360" w:lineRule="auto"/>
        <w:rPr>
          <w:rFonts w:eastAsiaTheme="minorHAnsi"/>
          <w:lang w:eastAsia="en-US"/>
        </w:rPr>
      </w:pPr>
      <w:r w:rsidRPr="00EB414A">
        <w:rPr>
          <w:rFonts w:eastAsiaTheme="minorHAnsi"/>
          <w:b/>
          <w:bCs/>
          <w:lang w:eastAsia="en-US"/>
        </w:rPr>
        <w:t>(d)</w:t>
      </w:r>
      <w:r w:rsidRPr="00EB414A">
        <w:rPr>
          <w:rFonts w:eastAsiaTheme="minorHAnsi"/>
          <w:lang w:eastAsia="en-US"/>
        </w:rPr>
        <w:t xml:space="preserve"> proteger contrato dano aos direitos, a propriedade ou a segurança da nossa empresa, nossos usuários ou ao público, conforme solicitado ou permitido por lei.</w:t>
      </w:r>
    </w:p>
    <w:p w14:paraId="2BEAD066" w14:textId="77777777" w:rsidR="00A02A63" w:rsidRPr="00EB414A" w:rsidRDefault="00A02A63" w:rsidP="002B2D06">
      <w:pPr>
        <w:pStyle w:val="WW-Recuodecorpodetexto2"/>
        <w:spacing w:line="360" w:lineRule="auto"/>
        <w:ind w:right="-1" w:firstLine="0"/>
        <w:rPr>
          <w:rFonts w:ascii="Times New Roman" w:hAnsi="Times New Roman"/>
          <w:szCs w:val="24"/>
        </w:rPr>
      </w:pPr>
    </w:p>
    <w:p w14:paraId="081AD612" w14:textId="2E5A7B09" w:rsidR="00802826" w:rsidRPr="00EB414A" w:rsidRDefault="00802826" w:rsidP="002B2D06">
      <w:pPr>
        <w:pStyle w:val="WW-Recuodecorpodetexto2"/>
        <w:spacing w:line="360" w:lineRule="auto"/>
        <w:ind w:right="-1" w:firstLine="0"/>
        <w:rPr>
          <w:rFonts w:ascii="Times New Roman" w:hAnsi="Times New Roman"/>
          <w:b/>
          <w:szCs w:val="24"/>
        </w:rPr>
      </w:pPr>
      <w:r w:rsidRPr="00EB414A">
        <w:rPr>
          <w:rFonts w:ascii="Times New Roman" w:hAnsi="Times New Roman"/>
          <w:b/>
          <w:szCs w:val="24"/>
        </w:rPr>
        <w:t xml:space="preserve">CLÁUSULA DÉCIMA </w:t>
      </w:r>
      <w:r w:rsidR="00A02A63" w:rsidRPr="00EB414A">
        <w:rPr>
          <w:rFonts w:ascii="Times New Roman" w:hAnsi="Times New Roman"/>
          <w:b/>
          <w:szCs w:val="24"/>
        </w:rPr>
        <w:t>SÉTIMA</w:t>
      </w:r>
      <w:r w:rsidRPr="00EB414A">
        <w:rPr>
          <w:rFonts w:ascii="Times New Roman" w:hAnsi="Times New Roman"/>
          <w:b/>
          <w:szCs w:val="24"/>
        </w:rPr>
        <w:t xml:space="preserve"> - DAS DISPOSIÇÕES FINAIS</w:t>
      </w:r>
    </w:p>
    <w:p w14:paraId="11E6E812" w14:textId="77777777" w:rsidR="007730FF" w:rsidRPr="00EB414A" w:rsidRDefault="007730FF" w:rsidP="002B2D06">
      <w:pPr>
        <w:pStyle w:val="WW-Recuodecorpodetexto2"/>
        <w:spacing w:line="360" w:lineRule="auto"/>
        <w:ind w:right="-1" w:firstLine="0"/>
        <w:rPr>
          <w:rFonts w:ascii="Times New Roman" w:hAnsi="Times New Roman"/>
          <w:b/>
          <w:szCs w:val="24"/>
        </w:rPr>
      </w:pPr>
    </w:p>
    <w:p w14:paraId="467F5E4C" w14:textId="5B171E12" w:rsidR="00802826" w:rsidRPr="00EB414A" w:rsidRDefault="00A02A63" w:rsidP="002B2D06">
      <w:pPr>
        <w:pStyle w:val="WW-Recuodecorpodetexto2"/>
        <w:spacing w:line="360" w:lineRule="auto"/>
        <w:ind w:right="-1" w:firstLine="0"/>
        <w:rPr>
          <w:rFonts w:ascii="Times New Roman" w:hAnsi="Times New Roman"/>
          <w:szCs w:val="24"/>
        </w:rPr>
      </w:pPr>
      <w:r w:rsidRPr="00EB414A">
        <w:rPr>
          <w:rFonts w:ascii="Times New Roman" w:hAnsi="Times New Roman"/>
          <w:b/>
          <w:szCs w:val="24"/>
        </w:rPr>
        <w:t>17</w:t>
      </w:r>
      <w:r w:rsidR="00D87982" w:rsidRPr="00EB414A">
        <w:rPr>
          <w:rFonts w:ascii="Times New Roman" w:hAnsi="Times New Roman"/>
          <w:b/>
          <w:szCs w:val="24"/>
        </w:rPr>
        <w:t>.1</w:t>
      </w:r>
      <w:r w:rsidR="00802826" w:rsidRPr="00EB414A">
        <w:rPr>
          <w:rFonts w:ascii="Times New Roman" w:hAnsi="Times New Roman"/>
          <w:b/>
          <w:szCs w:val="24"/>
        </w:rPr>
        <w:t>.</w:t>
      </w:r>
      <w:r w:rsidR="00802826" w:rsidRPr="00EB414A">
        <w:rPr>
          <w:rFonts w:ascii="Times New Roman" w:hAnsi="Times New Roman"/>
          <w:szCs w:val="24"/>
        </w:rPr>
        <w:t xml:space="preserve"> Este contrato não gera qualquer vínculo empregatício entre as partes e/ou pessoal envolvido na execução dos serviços a cargo da </w:t>
      </w:r>
      <w:r w:rsidR="00802826" w:rsidRPr="00EB414A">
        <w:rPr>
          <w:rFonts w:ascii="Times New Roman" w:hAnsi="Times New Roman"/>
          <w:b/>
          <w:szCs w:val="24"/>
        </w:rPr>
        <w:t>CONTRATADA</w:t>
      </w:r>
      <w:r w:rsidR="00802826" w:rsidRPr="00EB414A">
        <w:rPr>
          <w:rFonts w:ascii="Times New Roman" w:hAnsi="Times New Roman"/>
          <w:szCs w:val="24"/>
        </w:rPr>
        <w:t>.</w:t>
      </w:r>
    </w:p>
    <w:p w14:paraId="1F515AAF" w14:textId="77777777" w:rsidR="00802826" w:rsidRPr="00EB414A" w:rsidRDefault="00802826" w:rsidP="002B2D06">
      <w:pPr>
        <w:pStyle w:val="WW-Recuodecorpodetexto2"/>
        <w:spacing w:line="360" w:lineRule="auto"/>
        <w:ind w:right="-1" w:firstLine="0"/>
        <w:rPr>
          <w:rFonts w:ascii="Times New Roman" w:hAnsi="Times New Roman"/>
          <w:szCs w:val="24"/>
        </w:rPr>
      </w:pPr>
    </w:p>
    <w:p w14:paraId="625E5D1F" w14:textId="3319777E" w:rsidR="00802826" w:rsidRPr="00EB414A" w:rsidRDefault="00802826" w:rsidP="002B2D06">
      <w:pPr>
        <w:pStyle w:val="WW-Recuodecorpodetexto2"/>
        <w:spacing w:line="360" w:lineRule="auto"/>
        <w:ind w:right="-1" w:firstLine="0"/>
        <w:rPr>
          <w:rFonts w:ascii="Times New Roman" w:hAnsi="Times New Roman"/>
          <w:b/>
          <w:szCs w:val="24"/>
        </w:rPr>
      </w:pPr>
      <w:r w:rsidRPr="00EB414A">
        <w:rPr>
          <w:rFonts w:ascii="Times New Roman" w:hAnsi="Times New Roman"/>
          <w:b/>
          <w:szCs w:val="24"/>
        </w:rPr>
        <w:t xml:space="preserve">CLÁUSULA DÉCIMA </w:t>
      </w:r>
      <w:r w:rsidR="00A02A63" w:rsidRPr="00EB414A">
        <w:rPr>
          <w:rFonts w:ascii="Times New Roman" w:hAnsi="Times New Roman"/>
          <w:b/>
          <w:szCs w:val="24"/>
        </w:rPr>
        <w:t>OITAVA</w:t>
      </w:r>
      <w:r w:rsidRPr="00EB414A">
        <w:rPr>
          <w:rFonts w:ascii="Times New Roman" w:hAnsi="Times New Roman"/>
          <w:b/>
          <w:szCs w:val="24"/>
        </w:rPr>
        <w:t xml:space="preserve"> - DO FORO</w:t>
      </w:r>
    </w:p>
    <w:p w14:paraId="59275669" w14:textId="77777777" w:rsidR="00802826" w:rsidRPr="00EB414A" w:rsidRDefault="00802826" w:rsidP="002B2D06">
      <w:pPr>
        <w:pStyle w:val="WW-Recuodecorpodetexto2"/>
        <w:spacing w:line="360" w:lineRule="auto"/>
        <w:ind w:right="-1" w:firstLine="0"/>
        <w:rPr>
          <w:rFonts w:ascii="Times New Roman" w:hAnsi="Times New Roman"/>
          <w:b/>
          <w:szCs w:val="24"/>
        </w:rPr>
      </w:pPr>
    </w:p>
    <w:p w14:paraId="552AE66A" w14:textId="73E19B53" w:rsidR="00802826" w:rsidRPr="00EB414A" w:rsidRDefault="00A02A63" w:rsidP="002B2D06">
      <w:pPr>
        <w:pStyle w:val="WW-Recuodecorpodetexto2"/>
        <w:spacing w:line="360" w:lineRule="auto"/>
        <w:ind w:right="-1" w:firstLine="0"/>
        <w:rPr>
          <w:rFonts w:ascii="Times New Roman" w:hAnsi="Times New Roman"/>
          <w:szCs w:val="24"/>
        </w:rPr>
      </w:pPr>
      <w:r w:rsidRPr="00EB414A">
        <w:rPr>
          <w:rFonts w:ascii="Times New Roman" w:hAnsi="Times New Roman"/>
          <w:b/>
          <w:szCs w:val="24"/>
        </w:rPr>
        <w:t>18</w:t>
      </w:r>
      <w:r w:rsidR="00802826" w:rsidRPr="00EB414A">
        <w:rPr>
          <w:rFonts w:ascii="Times New Roman" w:hAnsi="Times New Roman"/>
          <w:b/>
          <w:szCs w:val="24"/>
        </w:rPr>
        <w:t>.1</w:t>
      </w:r>
      <w:r w:rsidR="00802826" w:rsidRPr="00EB414A">
        <w:rPr>
          <w:rFonts w:ascii="Times New Roman" w:hAnsi="Times New Roman"/>
          <w:szCs w:val="24"/>
        </w:rPr>
        <w:t>. Fica eleito o Foro da Comarca de Vargem Grande do Sul</w:t>
      </w:r>
      <w:r w:rsidR="00D87982" w:rsidRPr="00EB414A">
        <w:rPr>
          <w:rFonts w:ascii="Times New Roman" w:hAnsi="Times New Roman"/>
          <w:szCs w:val="24"/>
        </w:rPr>
        <w:t>/SP para dirimir os litígios que decorrerem da execução deste Termo de Contrato que não puderem ser compostos pela conciliação, conforme art. 92, §1º, da Lei nº 14.133/21.</w:t>
      </w:r>
    </w:p>
    <w:p w14:paraId="69D65C67" w14:textId="77777777" w:rsidR="00802826" w:rsidRPr="00EB414A" w:rsidRDefault="00802826" w:rsidP="002B2D06">
      <w:pPr>
        <w:pStyle w:val="WW-Recuodecorpodetexto2"/>
        <w:spacing w:line="360" w:lineRule="auto"/>
        <w:ind w:right="-1" w:firstLine="0"/>
        <w:rPr>
          <w:rFonts w:ascii="Times New Roman" w:hAnsi="Times New Roman"/>
          <w:szCs w:val="24"/>
        </w:rPr>
      </w:pPr>
    </w:p>
    <w:p w14:paraId="5FA3CAD6" w14:textId="77777777" w:rsidR="00802826" w:rsidRPr="00EB414A" w:rsidRDefault="00802826" w:rsidP="002B2D06">
      <w:pPr>
        <w:pStyle w:val="WW-Recuodecorpodetexto2"/>
        <w:spacing w:line="360" w:lineRule="auto"/>
        <w:ind w:right="-1" w:firstLine="0"/>
        <w:rPr>
          <w:rFonts w:ascii="Times New Roman" w:hAnsi="Times New Roman"/>
          <w:szCs w:val="24"/>
        </w:rPr>
      </w:pPr>
      <w:r w:rsidRPr="00EB414A">
        <w:rPr>
          <w:rFonts w:ascii="Times New Roman" w:hAnsi="Times New Roman"/>
          <w:szCs w:val="24"/>
        </w:rPr>
        <w:t>E assim, por estarem justas e contratadas, as partes assinam o presente instrumento, em 03 (três) vias de igual teor e forma.</w:t>
      </w:r>
    </w:p>
    <w:p w14:paraId="29A95167" w14:textId="77777777" w:rsidR="00802826" w:rsidRPr="00EB414A" w:rsidRDefault="00802826" w:rsidP="002B2D06">
      <w:pPr>
        <w:pStyle w:val="WW-Corpodetexto2"/>
        <w:spacing w:line="360" w:lineRule="auto"/>
        <w:ind w:right="-1"/>
        <w:jc w:val="both"/>
        <w:rPr>
          <w:b w:val="0"/>
          <w:szCs w:val="24"/>
        </w:rPr>
      </w:pPr>
    </w:p>
    <w:p w14:paraId="5FA4B834" w14:textId="45CE2718" w:rsidR="00802826" w:rsidRPr="00EB414A" w:rsidRDefault="00802826" w:rsidP="002B2D06">
      <w:pPr>
        <w:pStyle w:val="WW-Corpodetexto2"/>
        <w:spacing w:line="360" w:lineRule="auto"/>
        <w:ind w:right="-1"/>
        <w:jc w:val="right"/>
        <w:rPr>
          <w:b w:val="0"/>
          <w:szCs w:val="24"/>
        </w:rPr>
      </w:pPr>
      <w:r w:rsidRPr="00EB414A">
        <w:rPr>
          <w:b w:val="0"/>
          <w:szCs w:val="24"/>
        </w:rPr>
        <w:t xml:space="preserve">Vargem Grande do Sul, </w:t>
      </w:r>
      <w:r w:rsidR="00B62D1A" w:rsidRPr="00B62D1A">
        <w:rPr>
          <w:b w:val="0"/>
          <w:color w:val="FF0000"/>
          <w:szCs w:val="24"/>
        </w:rPr>
        <w:t>......................................</w:t>
      </w:r>
      <w:r w:rsidR="00D87982" w:rsidRPr="00B62D1A">
        <w:rPr>
          <w:b w:val="0"/>
          <w:color w:val="FF0000"/>
          <w:szCs w:val="24"/>
        </w:rPr>
        <w:t>.</w:t>
      </w:r>
    </w:p>
    <w:p w14:paraId="4D3B9049" w14:textId="77777777" w:rsidR="00802826" w:rsidRPr="00EB414A" w:rsidRDefault="00802826" w:rsidP="002B2D06">
      <w:pPr>
        <w:pStyle w:val="WW-Corpodetexto2"/>
        <w:spacing w:line="360" w:lineRule="auto"/>
        <w:jc w:val="both"/>
        <w:rPr>
          <w:b w:val="0"/>
          <w:szCs w:val="24"/>
        </w:rPr>
      </w:pPr>
    </w:p>
    <w:p w14:paraId="011B21DB" w14:textId="77777777" w:rsidR="00802826" w:rsidRPr="00EB414A" w:rsidRDefault="00802826" w:rsidP="002B2D06">
      <w:pPr>
        <w:pStyle w:val="WW-Corpodetexto2"/>
        <w:spacing w:line="360" w:lineRule="auto"/>
        <w:jc w:val="both"/>
        <w:rPr>
          <w:b w:val="0"/>
          <w:szCs w:val="24"/>
        </w:rPr>
      </w:pPr>
    </w:p>
    <w:p w14:paraId="08EE802A" w14:textId="77777777" w:rsidR="00802826" w:rsidRPr="00EB414A" w:rsidRDefault="00802826" w:rsidP="002B2D06">
      <w:pPr>
        <w:pStyle w:val="WW-Corpodetexto2"/>
        <w:spacing w:line="360" w:lineRule="auto"/>
        <w:jc w:val="both"/>
        <w:rPr>
          <w:b w:val="0"/>
          <w:szCs w:val="24"/>
        </w:rPr>
      </w:pPr>
    </w:p>
    <w:p w14:paraId="40B7882D" w14:textId="77777777" w:rsidR="00802826" w:rsidRPr="00EB414A" w:rsidRDefault="00802826" w:rsidP="002B2D06">
      <w:pPr>
        <w:spacing w:line="360" w:lineRule="auto"/>
        <w:jc w:val="center"/>
      </w:pPr>
      <w:r w:rsidRPr="00EB414A">
        <w:t>____________________________________</w:t>
      </w:r>
    </w:p>
    <w:p w14:paraId="5BEFFF2C" w14:textId="77777777" w:rsidR="00802826" w:rsidRPr="00EB414A" w:rsidRDefault="00802826" w:rsidP="002B2D06">
      <w:pPr>
        <w:spacing w:line="360" w:lineRule="auto"/>
        <w:jc w:val="center"/>
        <w:outlineLvl w:val="0"/>
        <w:rPr>
          <w:b/>
        </w:rPr>
      </w:pPr>
      <w:r w:rsidRPr="00EB414A">
        <w:rPr>
          <w:b/>
        </w:rPr>
        <w:t>PRESIDENTE DA CÂMARA MUNICIPAL DE VARGEM GRANDE DO SUL</w:t>
      </w:r>
    </w:p>
    <w:p w14:paraId="211D34D2" w14:textId="77777777" w:rsidR="00802826" w:rsidRPr="00EB414A" w:rsidRDefault="00802826" w:rsidP="002B2D06">
      <w:pPr>
        <w:spacing w:line="360" w:lineRule="auto"/>
        <w:jc w:val="center"/>
        <w:outlineLvl w:val="0"/>
        <w:rPr>
          <w:b/>
        </w:rPr>
      </w:pPr>
      <w:r w:rsidRPr="00EB414A">
        <w:rPr>
          <w:b/>
        </w:rPr>
        <w:t>(CONTRATANTE)</w:t>
      </w:r>
    </w:p>
    <w:p w14:paraId="4236424D" w14:textId="6CC714B4" w:rsidR="00802826" w:rsidRPr="00EB414A" w:rsidRDefault="00802826" w:rsidP="002B2D06">
      <w:pPr>
        <w:spacing w:line="360" w:lineRule="auto"/>
        <w:jc w:val="center"/>
        <w:outlineLvl w:val="0"/>
        <w:rPr>
          <w:b/>
        </w:rPr>
      </w:pPr>
      <w:r w:rsidRPr="00EB414A">
        <w:rPr>
          <w:b/>
        </w:rPr>
        <w:t xml:space="preserve">CPF Nº </w:t>
      </w:r>
    </w:p>
    <w:p w14:paraId="369A6E86" w14:textId="77777777" w:rsidR="00802826" w:rsidRPr="00EB414A" w:rsidRDefault="00802826" w:rsidP="002B2D06">
      <w:pPr>
        <w:spacing w:line="360" w:lineRule="auto"/>
      </w:pPr>
    </w:p>
    <w:p w14:paraId="5D8EC965" w14:textId="77777777" w:rsidR="00802826" w:rsidRPr="00EB414A" w:rsidRDefault="00802826" w:rsidP="002B2D06">
      <w:pPr>
        <w:spacing w:line="360" w:lineRule="auto"/>
      </w:pPr>
    </w:p>
    <w:p w14:paraId="684883A1" w14:textId="7D9AD0F7" w:rsidR="00D81FFA" w:rsidRPr="00EB414A" w:rsidRDefault="00D81FFA" w:rsidP="002B2D06">
      <w:pPr>
        <w:spacing w:line="360" w:lineRule="auto"/>
        <w:jc w:val="center"/>
      </w:pPr>
      <w:r w:rsidRPr="00EB414A">
        <w:t>________</w:t>
      </w:r>
      <w:r w:rsidR="00663FA4" w:rsidRPr="00EB414A">
        <w:t>_____</w:t>
      </w:r>
      <w:r w:rsidRPr="00EB414A">
        <w:t>____________________________</w:t>
      </w:r>
    </w:p>
    <w:p w14:paraId="3ACF76A8" w14:textId="5D161C3F" w:rsidR="003926C2" w:rsidRPr="00EB414A" w:rsidRDefault="00B62D1A" w:rsidP="00663FA4">
      <w:pPr>
        <w:spacing w:line="360" w:lineRule="auto"/>
        <w:jc w:val="center"/>
        <w:rPr>
          <w:b/>
        </w:rPr>
      </w:pPr>
      <w:r>
        <w:rPr>
          <w:b/>
        </w:rPr>
        <w:t>(CONTRATADA)</w:t>
      </w:r>
    </w:p>
    <w:p w14:paraId="600F2F68" w14:textId="0A2E2A2D" w:rsidR="00663FA4" w:rsidRPr="00EB414A" w:rsidRDefault="00663FA4" w:rsidP="00663FA4">
      <w:pPr>
        <w:spacing w:line="360" w:lineRule="auto"/>
        <w:jc w:val="center"/>
        <w:rPr>
          <w:b/>
        </w:rPr>
      </w:pPr>
    </w:p>
    <w:p w14:paraId="05FE4FA0" w14:textId="77777777" w:rsidR="00802826" w:rsidRPr="00EB414A" w:rsidRDefault="00802826" w:rsidP="002B2D06">
      <w:pPr>
        <w:spacing w:line="360" w:lineRule="auto"/>
      </w:pPr>
    </w:p>
    <w:sectPr w:rsidR="00802826" w:rsidRPr="00EB414A" w:rsidSect="00BC6F72">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8DD2A" w14:textId="77777777" w:rsidR="00747A5C" w:rsidRDefault="00747A5C" w:rsidP="00802826">
      <w:r>
        <w:separator/>
      </w:r>
    </w:p>
  </w:endnote>
  <w:endnote w:type="continuationSeparator" w:id="0">
    <w:p w14:paraId="554D571B" w14:textId="77777777" w:rsidR="00747A5C" w:rsidRDefault="00747A5C" w:rsidP="0080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975393"/>
      <w:docPartObj>
        <w:docPartGallery w:val="Page Numbers (Bottom of Page)"/>
        <w:docPartUnique/>
      </w:docPartObj>
    </w:sdtPr>
    <w:sdtContent>
      <w:p w14:paraId="49183996" w14:textId="538733AD" w:rsidR="006E56CA" w:rsidRDefault="006E56CA">
        <w:pPr>
          <w:pStyle w:val="Rodap"/>
          <w:jc w:val="right"/>
        </w:pPr>
        <w:r>
          <w:fldChar w:fldCharType="begin"/>
        </w:r>
        <w:r>
          <w:instrText>PAGE   \* MERGEFORMAT</w:instrText>
        </w:r>
        <w:r>
          <w:fldChar w:fldCharType="separate"/>
        </w:r>
        <w:r w:rsidR="00B62D1A">
          <w:rPr>
            <w:noProof/>
          </w:rPr>
          <w:t>1</w:t>
        </w:r>
        <w:r>
          <w:fldChar w:fldCharType="end"/>
        </w:r>
      </w:p>
    </w:sdtContent>
  </w:sdt>
  <w:p w14:paraId="41660237" w14:textId="77777777" w:rsidR="006E56CA" w:rsidRDefault="006E56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8F65D" w14:textId="77777777" w:rsidR="00747A5C" w:rsidRDefault="00747A5C" w:rsidP="00802826">
      <w:r>
        <w:separator/>
      </w:r>
    </w:p>
  </w:footnote>
  <w:footnote w:type="continuationSeparator" w:id="0">
    <w:p w14:paraId="3AE6AE73" w14:textId="77777777" w:rsidR="00747A5C" w:rsidRDefault="00747A5C" w:rsidP="00802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EE9C6" w14:textId="77777777" w:rsidR="006E56CA" w:rsidRPr="00480DEB" w:rsidRDefault="006E56CA" w:rsidP="00EF3C09">
    <w:pPr>
      <w:ind w:right="-856"/>
      <w:jc w:val="center"/>
      <w:rPr>
        <w:b/>
        <w:u w:val="single"/>
      </w:rPr>
    </w:pPr>
    <w:r w:rsidRPr="00480DEB">
      <w:rPr>
        <w:noProof/>
      </w:rPr>
      <w:drawing>
        <wp:anchor distT="0" distB="0" distL="114300" distR="114300" simplePos="0" relativeHeight="251659264" behindDoc="0" locked="0" layoutInCell="1" allowOverlap="1" wp14:anchorId="099784A9" wp14:editId="4BA9559F">
          <wp:simplePos x="0" y="0"/>
          <wp:positionH relativeFrom="column">
            <wp:posOffset>-247650</wp:posOffset>
          </wp:positionH>
          <wp:positionV relativeFrom="paragraph">
            <wp:posOffset>-257175</wp:posOffset>
          </wp:positionV>
          <wp:extent cx="1028700" cy="1123950"/>
          <wp:effectExtent l="19050" t="0" r="0" b="0"/>
          <wp:wrapSquare wrapText="right"/>
          <wp:docPr id="5"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 descr="Desenho de personagem de desenho animado&#10;&#10;Descrição gerada automaticamente com confiança média"/>
                  <pic:cNvPicPr>
                    <a:picLocks noChangeAspect="1" noChangeArrowheads="1"/>
                  </pic:cNvPicPr>
                </pic:nvPicPr>
                <pic:blipFill>
                  <a:blip r:embed="rId1" cstate="print"/>
                  <a:srcRect/>
                  <a:stretch>
                    <a:fillRect/>
                  </a:stretch>
                </pic:blipFill>
                <pic:spPr bwMode="auto">
                  <a:xfrm>
                    <a:off x="0" y="0"/>
                    <a:ext cx="1028700" cy="1123950"/>
                  </a:xfrm>
                  <a:prstGeom prst="rect">
                    <a:avLst/>
                  </a:prstGeom>
                  <a:noFill/>
                </pic:spPr>
              </pic:pic>
            </a:graphicData>
          </a:graphic>
        </wp:anchor>
      </w:drawing>
    </w:r>
    <w:r w:rsidRPr="00480DEB">
      <w:rPr>
        <w:b/>
        <w:u w:val="single"/>
      </w:rPr>
      <w:t>Câmara Municipal de Vargem Grande do Sul</w:t>
    </w:r>
  </w:p>
  <w:p w14:paraId="5BBB27EC" w14:textId="77777777" w:rsidR="006E56CA" w:rsidRPr="00480DEB" w:rsidRDefault="006E56CA" w:rsidP="00EF3C09">
    <w:pPr>
      <w:ind w:right="-856"/>
      <w:jc w:val="center"/>
    </w:pPr>
    <w:r w:rsidRPr="00480DEB">
      <w:t>CNPJ: 54.683.818/0001-85</w:t>
    </w:r>
  </w:p>
  <w:p w14:paraId="35F75E27" w14:textId="77777777" w:rsidR="006E56CA" w:rsidRPr="00480DEB" w:rsidRDefault="006E56CA" w:rsidP="00EF3C09">
    <w:pPr>
      <w:ind w:right="-856"/>
      <w:jc w:val="center"/>
    </w:pPr>
    <w:r w:rsidRPr="00480DEB">
      <w:t>Praça Washington Luís, 665 – Centro / Telefax: (0-19) 3641-1763</w:t>
    </w:r>
  </w:p>
  <w:p w14:paraId="6DE3DAB4" w14:textId="77777777" w:rsidR="006E56CA" w:rsidRPr="00480DEB" w:rsidRDefault="006E56CA" w:rsidP="00EF3C09">
    <w:pPr>
      <w:ind w:right="-856"/>
      <w:jc w:val="center"/>
    </w:pPr>
    <w:r w:rsidRPr="00480DEB">
      <w:t>CEP: 13.880-000 – Vargem Grande do Sul – SP</w:t>
    </w:r>
  </w:p>
  <w:p w14:paraId="594A11BE" w14:textId="6BC532D3" w:rsidR="006E56CA" w:rsidRPr="00480DEB" w:rsidRDefault="006E56CA" w:rsidP="00EF3C09">
    <w:pPr>
      <w:ind w:right="-856"/>
      <w:jc w:val="center"/>
    </w:pPr>
    <w:r w:rsidRPr="00480DEB">
      <w:t>vargemgrandedosul.sp.leg.br</w:t>
    </w:r>
    <w:proofErr w:type="gramStart"/>
    <w:r w:rsidRPr="00480DEB">
      <w:t>-  E-mail</w:t>
    </w:r>
    <w:proofErr w:type="gramEnd"/>
    <w:r w:rsidRPr="00480DEB">
      <w:t xml:space="preserve">: </w:t>
    </w:r>
    <w:r w:rsidRPr="00EF3C09">
      <w:t>procuradoriaca</w:t>
    </w:r>
    <w:r>
      <w:t>mara@vargemgrandedosul.sp.leg.br</w:t>
    </w:r>
  </w:p>
  <w:p w14:paraId="1A0591BD" w14:textId="77777777" w:rsidR="006E56CA" w:rsidRDefault="006E56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5027"/>
    <w:multiLevelType w:val="hybridMultilevel"/>
    <w:tmpl w:val="4A30A6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301AC5"/>
    <w:multiLevelType w:val="hybridMultilevel"/>
    <w:tmpl w:val="E774E6B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D314133"/>
    <w:multiLevelType w:val="hybridMultilevel"/>
    <w:tmpl w:val="E9C23EB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8159"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C313DF"/>
    <w:multiLevelType w:val="hybridMultilevel"/>
    <w:tmpl w:val="F5DA44D6"/>
    <w:lvl w:ilvl="0" w:tplc="205827B4">
      <w:start w:val="1"/>
      <w:numFmt w:val="lowerLetter"/>
      <w:lvlText w:val="%1)"/>
      <w:lvlJc w:val="left"/>
      <w:pPr>
        <w:ind w:left="720" w:hanging="360"/>
      </w:pPr>
      <w:rPr>
        <w:rFonts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80D3ED5"/>
    <w:multiLevelType w:val="hybridMultilevel"/>
    <w:tmpl w:val="5F26D212"/>
    <w:lvl w:ilvl="0" w:tplc="B144303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D6E7420"/>
    <w:multiLevelType w:val="multilevel"/>
    <w:tmpl w:val="9C30495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577C1B"/>
    <w:multiLevelType w:val="hybridMultilevel"/>
    <w:tmpl w:val="8D4890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6418248">
    <w:abstractNumId w:val="4"/>
  </w:num>
  <w:num w:numId="2" w16cid:durableId="410784945">
    <w:abstractNumId w:val="5"/>
  </w:num>
  <w:num w:numId="3" w16cid:durableId="1911571525">
    <w:abstractNumId w:val="0"/>
  </w:num>
  <w:num w:numId="4" w16cid:durableId="3636025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1028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978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8576911">
    <w:abstractNumId w:val="3"/>
  </w:num>
  <w:num w:numId="8" w16cid:durableId="1550189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26"/>
    <w:rsid w:val="00030C54"/>
    <w:rsid w:val="00053F5C"/>
    <w:rsid w:val="000B02BD"/>
    <w:rsid w:val="001255DE"/>
    <w:rsid w:val="00132512"/>
    <w:rsid w:val="001C1D1B"/>
    <w:rsid w:val="001F6622"/>
    <w:rsid w:val="00240643"/>
    <w:rsid w:val="00245375"/>
    <w:rsid w:val="0027004A"/>
    <w:rsid w:val="002A6FAC"/>
    <w:rsid w:val="002B2D06"/>
    <w:rsid w:val="002E544C"/>
    <w:rsid w:val="00334BF1"/>
    <w:rsid w:val="00340C29"/>
    <w:rsid w:val="00362B34"/>
    <w:rsid w:val="003926C2"/>
    <w:rsid w:val="003B6BA5"/>
    <w:rsid w:val="00462D1F"/>
    <w:rsid w:val="0046577F"/>
    <w:rsid w:val="00472B54"/>
    <w:rsid w:val="00556427"/>
    <w:rsid w:val="005B1BF6"/>
    <w:rsid w:val="00617286"/>
    <w:rsid w:val="00663FA4"/>
    <w:rsid w:val="00687AEA"/>
    <w:rsid w:val="006A0396"/>
    <w:rsid w:val="006A4CE5"/>
    <w:rsid w:val="006B3A84"/>
    <w:rsid w:val="006E56CA"/>
    <w:rsid w:val="00747A5C"/>
    <w:rsid w:val="007730FF"/>
    <w:rsid w:val="00802826"/>
    <w:rsid w:val="008239F8"/>
    <w:rsid w:val="00870A21"/>
    <w:rsid w:val="0095339C"/>
    <w:rsid w:val="00967445"/>
    <w:rsid w:val="009755D7"/>
    <w:rsid w:val="00A02A63"/>
    <w:rsid w:val="00A1714D"/>
    <w:rsid w:val="00A922E2"/>
    <w:rsid w:val="00AE2C12"/>
    <w:rsid w:val="00AF7897"/>
    <w:rsid w:val="00B5727B"/>
    <w:rsid w:val="00B62D1A"/>
    <w:rsid w:val="00BA31D9"/>
    <w:rsid w:val="00BC6F72"/>
    <w:rsid w:val="00C53837"/>
    <w:rsid w:val="00C8671D"/>
    <w:rsid w:val="00CF5767"/>
    <w:rsid w:val="00D81FFA"/>
    <w:rsid w:val="00D84D0A"/>
    <w:rsid w:val="00D87982"/>
    <w:rsid w:val="00DA7A1D"/>
    <w:rsid w:val="00DD03C2"/>
    <w:rsid w:val="00DD78D6"/>
    <w:rsid w:val="00E63A18"/>
    <w:rsid w:val="00EB414A"/>
    <w:rsid w:val="00EC58BB"/>
    <w:rsid w:val="00EF3C09"/>
    <w:rsid w:val="00F07DFC"/>
    <w:rsid w:val="00FC5B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369D"/>
  <w15:chartTrackingRefBased/>
  <w15:docId w15:val="{C4B4814A-A52E-479D-B263-E09F2F6A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26"/>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BC6F7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2826"/>
    <w:pPr>
      <w:ind w:left="708"/>
    </w:pPr>
  </w:style>
  <w:style w:type="character" w:styleId="Hyperlink">
    <w:name w:val="Hyperlink"/>
    <w:basedOn w:val="Fontepargpadro"/>
    <w:uiPriority w:val="99"/>
    <w:unhideWhenUsed/>
    <w:rsid w:val="00802826"/>
    <w:rPr>
      <w:color w:val="0563C1" w:themeColor="hyperlink"/>
      <w:u w:val="single"/>
    </w:rPr>
  </w:style>
  <w:style w:type="paragraph" w:styleId="Recuodecorpodetexto2">
    <w:name w:val="Body Text Indent 2"/>
    <w:basedOn w:val="Normal"/>
    <w:link w:val="Recuodecorpodetexto2Char"/>
    <w:unhideWhenUsed/>
    <w:rsid w:val="00802826"/>
    <w:pPr>
      <w:ind w:left="180"/>
      <w:jc w:val="left"/>
    </w:pPr>
    <w:rPr>
      <w:szCs w:val="20"/>
    </w:rPr>
  </w:style>
  <w:style w:type="character" w:customStyle="1" w:styleId="Recuodecorpodetexto2Char">
    <w:name w:val="Recuo de corpo de texto 2 Char"/>
    <w:basedOn w:val="Fontepargpadro"/>
    <w:link w:val="Recuodecorpodetexto2"/>
    <w:rsid w:val="00802826"/>
    <w:rPr>
      <w:rFonts w:ascii="Times New Roman" w:eastAsia="Times New Roman" w:hAnsi="Times New Roman" w:cs="Times New Roman"/>
      <w:sz w:val="24"/>
      <w:szCs w:val="20"/>
      <w:lang w:eastAsia="pt-BR"/>
    </w:rPr>
  </w:style>
  <w:style w:type="paragraph" w:customStyle="1" w:styleId="WW-Recuodecorpodetexto2">
    <w:name w:val="WW-Recuo de corpo de texto 2"/>
    <w:basedOn w:val="Normal"/>
    <w:rsid w:val="00802826"/>
    <w:pPr>
      <w:widowControl w:val="0"/>
      <w:suppressAutoHyphens/>
      <w:ind w:firstLine="2552"/>
    </w:pPr>
    <w:rPr>
      <w:rFonts w:ascii="Arial" w:eastAsia="Tahoma" w:hAnsi="Arial"/>
      <w:szCs w:val="20"/>
      <w:lang w:eastAsia="ar-SA"/>
    </w:rPr>
  </w:style>
  <w:style w:type="paragraph" w:customStyle="1" w:styleId="WW-Corpodetexto2">
    <w:name w:val="WW-Corpo de texto 2"/>
    <w:basedOn w:val="Normal"/>
    <w:rsid w:val="00802826"/>
    <w:pPr>
      <w:suppressAutoHyphens/>
      <w:jc w:val="left"/>
    </w:pPr>
    <w:rPr>
      <w:b/>
      <w:szCs w:val="20"/>
      <w:lang w:eastAsia="ar-SA"/>
    </w:rPr>
  </w:style>
  <w:style w:type="paragraph" w:styleId="Cabealho">
    <w:name w:val="header"/>
    <w:basedOn w:val="Normal"/>
    <w:link w:val="CabealhoChar"/>
    <w:uiPriority w:val="99"/>
    <w:unhideWhenUsed/>
    <w:rsid w:val="00802826"/>
    <w:pPr>
      <w:tabs>
        <w:tab w:val="center" w:pos="4252"/>
        <w:tab w:val="right" w:pos="8504"/>
      </w:tabs>
    </w:pPr>
  </w:style>
  <w:style w:type="character" w:customStyle="1" w:styleId="CabealhoChar">
    <w:name w:val="Cabeçalho Char"/>
    <w:basedOn w:val="Fontepargpadro"/>
    <w:link w:val="Cabealho"/>
    <w:uiPriority w:val="99"/>
    <w:rsid w:val="0080282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02826"/>
    <w:pPr>
      <w:tabs>
        <w:tab w:val="center" w:pos="4252"/>
        <w:tab w:val="right" w:pos="8504"/>
      </w:tabs>
    </w:pPr>
  </w:style>
  <w:style w:type="character" w:customStyle="1" w:styleId="RodapChar">
    <w:name w:val="Rodapé Char"/>
    <w:basedOn w:val="Fontepargpadro"/>
    <w:link w:val="Rodap"/>
    <w:uiPriority w:val="99"/>
    <w:rsid w:val="00802826"/>
    <w:rPr>
      <w:rFonts w:ascii="Times New Roman" w:eastAsia="Times New Roman" w:hAnsi="Times New Roman" w:cs="Times New Roman"/>
      <w:sz w:val="24"/>
      <w:szCs w:val="24"/>
      <w:lang w:eastAsia="pt-BR"/>
    </w:rPr>
  </w:style>
  <w:style w:type="character" w:styleId="Forte">
    <w:name w:val="Strong"/>
    <w:qFormat/>
    <w:rsid w:val="00802826"/>
    <w:rPr>
      <w:b/>
      <w:bCs/>
    </w:rPr>
  </w:style>
  <w:style w:type="paragraph" w:styleId="TextosemFormatao">
    <w:name w:val="Plain Text"/>
    <w:basedOn w:val="Normal"/>
    <w:link w:val="TextosemFormataoChar"/>
    <w:rsid w:val="00802826"/>
    <w:pPr>
      <w:jc w:val="left"/>
    </w:pPr>
    <w:rPr>
      <w:rFonts w:ascii="Courier New" w:hAnsi="Courier New" w:cs="Courier New"/>
      <w:sz w:val="20"/>
      <w:szCs w:val="20"/>
    </w:rPr>
  </w:style>
  <w:style w:type="character" w:customStyle="1" w:styleId="TextosemFormataoChar">
    <w:name w:val="Texto sem Formatação Char"/>
    <w:basedOn w:val="Fontepargpadro"/>
    <w:link w:val="TextosemFormatao"/>
    <w:rsid w:val="00802826"/>
    <w:rPr>
      <w:rFonts w:ascii="Courier New" w:eastAsia="Times New Roman" w:hAnsi="Courier New" w:cs="Courier New"/>
      <w:sz w:val="20"/>
      <w:szCs w:val="20"/>
      <w:lang w:eastAsia="pt-BR"/>
    </w:rPr>
  </w:style>
  <w:style w:type="paragraph" w:customStyle="1" w:styleId="Nivel01">
    <w:name w:val="Nivel 01"/>
    <w:basedOn w:val="Ttulo1"/>
    <w:next w:val="Normal"/>
    <w:link w:val="Nivel01Char"/>
    <w:qFormat/>
    <w:rsid w:val="00BC6F72"/>
    <w:pPr>
      <w:numPr>
        <w:numId w:val="7"/>
      </w:numPr>
      <w:tabs>
        <w:tab w:val="left" w:pos="567"/>
      </w:tabs>
    </w:pPr>
    <w:rPr>
      <w:rFonts w:ascii="Arial" w:hAnsi="Arial" w:cs="Arial"/>
      <w:b/>
      <w:bCs/>
      <w:color w:val="auto"/>
      <w:sz w:val="20"/>
      <w:szCs w:val="20"/>
    </w:rPr>
  </w:style>
  <w:style w:type="character" w:customStyle="1" w:styleId="Nivel01Char">
    <w:name w:val="Nivel 01 Char"/>
    <w:basedOn w:val="Fontepargpadro"/>
    <w:link w:val="Nivel01"/>
    <w:rsid w:val="00BC6F72"/>
    <w:rPr>
      <w:rFonts w:ascii="Arial" w:eastAsiaTheme="majorEastAsia" w:hAnsi="Arial" w:cs="Arial"/>
      <w:b/>
      <w:bCs/>
      <w:sz w:val="20"/>
      <w:szCs w:val="20"/>
      <w:lang w:eastAsia="pt-BR"/>
    </w:rPr>
  </w:style>
  <w:style w:type="paragraph" w:customStyle="1" w:styleId="Nivel2">
    <w:name w:val="Nivel 2"/>
    <w:basedOn w:val="Normal"/>
    <w:link w:val="Nivel2Char"/>
    <w:qFormat/>
    <w:rsid w:val="00BC6F72"/>
    <w:pPr>
      <w:numPr>
        <w:ilvl w:val="1"/>
        <w:numId w:val="7"/>
      </w:numPr>
      <w:spacing w:before="120" w:after="120" w:line="276" w:lineRule="auto"/>
    </w:pPr>
    <w:rPr>
      <w:rFonts w:ascii="Arial" w:eastAsiaTheme="minorEastAsia" w:hAnsi="Arial" w:cs="Arial"/>
      <w:color w:val="000000"/>
      <w:sz w:val="20"/>
      <w:szCs w:val="20"/>
    </w:rPr>
  </w:style>
  <w:style w:type="paragraph" w:customStyle="1" w:styleId="Nivel3">
    <w:name w:val="Nivel 3"/>
    <w:basedOn w:val="Normal"/>
    <w:qFormat/>
    <w:rsid w:val="00BC6F72"/>
    <w:pPr>
      <w:numPr>
        <w:ilvl w:val="2"/>
        <w:numId w:val="7"/>
      </w:numPr>
      <w:spacing w:before="120" w:after="120" w:line="276" w:lineRule="auto"/>
      <w:ind w:left="3198"/>
    </w:pPr>
    <w:rPr>
      <w:rFonts w:ascii="Arial" w:eastAsiaTheme="minorEastAsia" w:hAnsi="Arial" w:cs="Arial"/>
      <w:color w:val="000000"/>
      <w:sz w:val="20"/>
      <w:szCs w:val="20"/>
    </w:rPr>
  </w:style>
  <w:style w:type="paragraph" w:customStyle="1" w:styleId="Nivel4">
    <w:name w:val="Nivel 4"/>
    <w:basedOn w:val="Nivel3"/>
    <w:qFormat/>
    <w:rsid w:val="00BC6F72"/>
    <w:pPr>
      <w:numPr>
        <w:ilvl w:val="3"/>
      </w:numPr>
      <w:ind w:left="851" w:firstLine="0"/>
    </w:pPr>
    <w:rPr>
      <w:color w:val="auto"/>
    </w:rPr>
  </w:style>
  <w:style w:type="paragraph" w:customStyle="1" w:styleId="Nivel5">
    <w:name w:val="Nivel 5"/>
    <w:basedOn w:val="Nivel4"/>
    <w:qFormat/>
    <w:rsid w:val="00BC6F72"/>
    <w:pPr>
      <w:numPr>
        <w:ilvl w:val="4"/>
      </w:numPr>
      <w:ind w:left="1276" w:firstLine="0"/>
    </w:pPr>
  </w:style>
  <w:style w:type="character" w:customStyle="1" w:styleId="Nivel2Char">
    <w:name w:val="Nivel 2 Char"/>
    <w:basedOn w:val="Fontepargpadro"/>
    <w:link w:val="Nivel2"/>
    <w:locked/>
    <w:rsid w:val="00BC6F72"/>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BC6F72"/>
    <w:rPr>
      <w:rFonts w:asciiTheme="majorHAnsi" w:eastAsiaTheme="majorEastAsia" w:hAnsiTheme="majorHAnsi" w:cstheme="majorBidi"/>
      <w:color w:val="2F5496" w:themeColor="accent1" w:themeShade="BF"/>
      <w:sz w:val="32"/>
      <w:szCs w:val="32"/>
      <w:lang w:eastAsia="pt-BR"/>
    </w:rPr>
  </w:style>
  <w:style w:type="paragraph" w:styleId="Textodebalo">
    <w:name w:val="Balloon Text"/>
    <w:basedOn w:val="Normal"/>
    <w:link w:val="TextodebaloChar"/>
    <w:uiPriority w:val="99"/>
    <w:semiHidden/>
    <w:unhideWhenUsed/>
    <w:rsid w:val="00C53837"/>
    <w:rPr>
      <w:rFonts w:ascii="Segoe UI" w:hAnsi="Segoe UI" w:cs="Segoe UI"/>
      <w:sz w:val="18"/>
      <w:szCs w:val="18"/>
    </w:rPr>
  </w:style>
  <w:style w:type="character" w:customStyle="1" w:styleId="TextodebaloChar">
    <w:name w:val="Texto de balão Char"/>
    <w:basedOn w:val="Fontepargpadro"/>
    <w:link w:val="Textodebalo"/>
    <w:uiPriority w:val="99"/>
    <w:semiHidden/>
    <w:rsid w:val="00C53837"/>
    <w:rPr>
      <w:rFonts w:ascii="Segoe UI" w:eastAsia="Times New Roman" w:hAnsi="Segoe UI" w:cs="Segoe UI"/>
      <w:sz w:val="18"/>
      <w:szCs w:val="18"/>
      <w:lang w:eastAsia="pt-BR"/>
    </w:rPr>
  </w:style>
  <w:style w:type="paragraph" w:customStyle="1" w:styleId="artigo">
    <w:name w:val="artigo"/>
    <w:basedOn w:val="Normal"/>
    <w:rsid w:val="00A02A63"/>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6158">
      <w:bodyDiv w:val="1"/>
      <w:marLeft w:val="0"/>
      <w:marRight w:val="0"/>
      <w:marTop w:val="0"/>
      <w:marBottom w:val="0"/>
      <w:divBdr>
        <w:top w:val="none" w:sz="0" w:space="0" w:color="auto"/>
        <w:left w:val="none" w:sz="0" w:space="0" w:color="auto"/>
        <w:bottom w:val="none" w:sz="0" w:space="0" w:color="auto"/>
        <w:right w:val="none" w:sz="0" w:space="0" w:color="auto"/>
      </w:divBdr>
    </w:div>
    <w:div w:id="417217886">
      <w:bodyDiv w:val="1"/>
      <w:marLeft w:val="0"/>
      <w:marRight w:val="0"/>
      <w:marTop w:val="0"/>
      <w:marBottom w:val="0"/>
      <w:divBdr>
        <w:top w:val="none" w:sz="0" w:space="0" w:color="auto"/>
        <w:left w:val="none" w:sz="0" w:space="0" w:color="auto"/>
        <w:bottom w:val="none" w:sz="0" w:space="0" w:color="auto"/>
        <w:right w:val="none" w:sz="0" w:space="0" w:color="auto"/>
      </w:divBdr>
    </w:div>
    <w:div w:id="591935648">
      <w:bodyDiv w:val="1"/>
      <w:marLeft w:val="0"/>
      <w:marRight w:val="0"/>
      <w:marTop w:val="0"/>
      <w:marBottom w:val="0"/>
      <w:divBdr>
        <w:top w:val="none" w:sz="0" w:space="0" w:color="auto"/>
        <w:left w:val="none" w:sz="0" w:space="0" w:color="auto"/>
        <w:bottom w:val="none" w:sz="0" w:space="0" w:color="auto"/>
        <w:right w:val="none" w:sz="0" w:space="0" w:color="auto"/>
      </w:divBdr>
    </w:div>
    <w:div w:id="771364000">
      <w:bodyDiv w:val="1"/>
      <w:marLeft w:val="0"/>
      <w:marRight w:val="0"/>
      <w:marTop w:val="0"/>
      <w:marBottom w:val="0"/>
      <w:divBdr>
        <w:top w:val="none" w:sz="0" w:space="0" w:color="auto"/>
        <w:left w:val="none" w:sz="0" w:space="0" w:color="auto"/>
        <w:bottom w:val="none" w:sz="0" w:space="0" w:color="auto"/>
        <w:right w:val="none" w:sz="0" w:space="0" w:color="auto"/>
      </w:divBdr>
    </w:div>
    <w:div w:id="788815197">
      <w:bodyDiv w:val="1"/>
      <w:marLeft w:val="0"/>
      <w:marRight w:val="0"/>
      <w:marTop w:val="0"/>
      <w:marBottom w:val="0"/>
      <w:divBdr>
        <w:top w:val="none" w:sz="0" w:space="0" w:color="auto"/>
        <w:left w:val="none" w:sz="0" w:space="0" w:color="auto"/>
        <w:bottom w:val="none" w:sz="0" w:space="0" w:color="auto"/>
        <w:right w:val="none" w:sz="0" w:space="0" w:color="auto"/>
      </w:divBdr>
    </w:div>
    <w:div w:id="1024748277">
      <w:bodyDiv w:val="1"/>
      <w:marLeft w:val="0"/>
      <w:marRight w:val="0"/>
      <w:marTop w:val="0"/>
      <w:marBottom w:val="0"/>
      <w:divBdr>
        <w:top w:val="none" w:sz="0" w:space="0" w:color="auto"/>
        <w:left w:val="none" w:sz="0" w:space="0" w:color="auto"/>
        <w:bottom w:val="none" w:sz="0" w:space="0" w:color="auto"/>
        <w:right w:val="none" w:sz="0" w:space="0" w:color="auto"/>
      </w:divBdr>
    </w:div>
    <w:div w:id="1248615080">
      <w:bodyDiv w:val="1"/>
      <w:marLeft w:val="0"/>
      <w:marRight w:val="0"/>
      <w:marTop w:val="0"/>
      <w:marBottom w:val="0"/>
      <w:divBdr>
        <w:top w:val="none" w:sz="0" w:space="0" w:color="auto"/>
        <w:left w:val="none" w:sz="0" w:space="0" w:color="auto"/>
        <w:bottom w:val="none" w:sz="0" w:space="0" w:color="auto"/>
        <w:right w:val="none" w:sz="0" w:space="0" w:color="auto"/>
      </w:divBdr>
    </w:div>
    <w:div w:id="1403942852">
      <w:bodyDiv w:val="1"/>
      <w:marLeft w:val="0"/>
      <w:marRight w:val="0"/>
      <w:marTop w:val="0"/>
      <w:marBottom w:val="0"/>
      <w:divBdr>
        <w:top w:val="none" w:sz="0" w:space="0" w:color="auto"/>
        <w:left w:val="none" w:sz="0" w:space="0" w:color="auto"/>
        <w:bottom w:val="none" w:sz="0" w:space="0" w:color="auto"/>
        <w:right w:val="none" w:sz="0" w:space="0" w:color="auto"/>
      </w:divBdr>
    </w:div>
    <w:div w:id="1500995704">
      <w:bodyDiv w:val="1"/>
      <w:marLeft w:val="0"/>
      <w:marRight w:val="0"/>
      <w:marTop w:val="0"/>
      <w:marBottom w:val="0"/>
      <w:divBdr>
        <w:top w:val="none" w:sz="0" w:space="0" w:color="auto"/>
        <w:left w:val="none" w:sz="0" w:space="0" w:color="auto"/>
        <w:bottom w:val="none" w:sz="0" w:space="0" w:color="auto"/>
        <w:right w:val="none" w:sz="0" w:space="0" w:color="auto"/>
      </w:divBdr>
    </w:div>
    <w:div w:id="1605965573">
      <w:bodyDiv w:val="1"/>
      <w:marLeft w:val="0"/>
      <w:marRight w:val="0"/>
      <w:marTop w:val="0"/>
      <w:marBottom w:val="0"/>
      <w:divBdr>
        <w:top w:val="none" w:sz="0" w:space="0" w:color="auto"/>
        <w:left w:val="none" w:sz="0" w:space="0" w:color="auto"/>
        <w:bottom w:val="none" w:sz="0" w:space="0" w:color="auto"/>
        <w:right w:val="none" w:sz="0" w:space="0" w:color="auto"/>
      </w:divBdr>
    </w:div>
    <w:div w:id="1711222281">
      <w:bodyDiv w:val="1"/>
      <w:marLeft w:val="0"/>
      <w:marRight w:val="0"/>
      <w:marTop w:val="0"/>
      <w:marBottom w:val="0"/>
      <w:divBdr>
        <w:top w:val="none" w:sz="0" w:space="0" w:color="auto"/>
        <w:left w:val="none" w:sz="0" w:space="0" w:color="auto"/>
        <w:bottom w:val="none" w:sz="0" w:space="0" w:color="auto"/>
        <w:right w:val="none" w:sz="0" w:space="0" w:color="auto"/>
      </w:divBdr>
    </w:div>
    <w:div w:id="1898130249">
      <w:bodyDiv w:val="1"/>
      <w:marLeft w:val="0"/>
      <w:marRight w:val="0"/>
      <w:marTop w:val="0"/>
      <w:marBottom w:val="0"/>
      <w:divBdr>
        <w:top w:val="none" w:sz="0" w:space="0" w:color="auto"/>
        <w:left w:val="none" w:sz="0" w:space="0" w:color="auto"/>
        <w:bottom w:val="none" w:sz="0" w:space="0" w:color="auto"/>
        <w:right w:val="none" w:sz="0" w:space="0" w:color="auto"/>
      </w:divBdr>
    </w:div>
    <w:div w:id="1954163444">
      <w:bodyDiv w:val="1"/>
      <w:marLeft w:val="0"/>
      <w:marRight w:val="0"/>
      <w:marTop w:val="0"/>
      <w:marBottom w:val="0"/>
      <w:divBdr>
        <w:top w:val="none" w:sz="0" w:space="0" w:color="auto"/>
        <w:left w:val="none" w:sz="0" w:space="0" w:color="auto"/>
        <w:bottom w:val="none" w:sz="0" w:space="0" w:color="auto"/>
        <w:right w:val="none" w:sz="0" w:space="0" w:color="auto"/>
      </w:divBdr>
    </w:div>
    <w:div w:id="1971865231">
      <w:bodyDiv w:val="1"/>
      <w:marLeft w:val="0"/>
      <w:marRight w:val="0"/>
      <w:marTop w:val="0"/>
      <w:marBottom w:val="0"/>
      <w:divBdr>
        <w:top w:val="none" w:sz="0" w:space="0" w:color="auto"/>
        <w:left w:val="none" w:sz="0" w:space="0" w:color="auto"/>
        <w:bottom w:val="none" w:sz="0" w:space="0" w:color="auto"/>
        <w:right w:val="none" w:sz="0" w:space="0" w:color="auto"/>
      </w:divBdr>
    </w:div>
    <w:div w:id="20362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8078compilado.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hyperlink" Target="mailto:protecaodedados@vargemgrandedosul.sp.leg.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4275</Words>
  <Characters>23085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Eugênia M. Fernandes</dc:creator>
  <cp:keywords/>
  <dc:description/>
  <cp:lastModifiedBy>Camara</cp:lastModifiedBy>
  <cp:revision>2</cp:revision>
  <cp:lastPrinted>2025-03-12T12:30:00Z</cp:lastPrinted>
  <dcterms:created xsi:type="dcterms:W3CDTF">2025-03-12T12:30:00Z</dcterms:created>
  <dcterms:modified xsi:type="dcterms:W3CDTF">2025-03-12T12:30:00Z</dcterms:modified>
</cp:coreProperties>
</file>